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D5" w:rsidRDefault="00B810D5" w:rsidP="00B810D5">
      <w:pPr>
        <w:jc w:val="center"/>
      </w:pPr>
      <w:r>
        <w:rPr>
          <w:rFonts w:hint="eastAsia"/>
        </w:rPr>
        <w:t>2014</w:t>
      </w:r>
      <w:r>
        <w:rPr>
          <w:rFonts w:hint="eastAsia"/>
        </w:rPr>
        <w:t>年度国家体育总局体育哲学社会科学</w:t>
      </w:r>
    </w:p>
    <w:p w:rsidR="00B810D5" w:rsidRDefault="00B810D5" w:rsidP="00B810D5">
      <w:pPr>
        <w:jc w:val="center"/>
        <w:rPr>
          <w:rFonts w:hint="eastAsia"/>
        </w:rPr>
      </w:pPr>
      <w:r>
        <w:rPr>
          <w:rFonts w:hint="eastAsia"/>
        </w:rPr>
        <w:t>研究项目课题指南</w:t>
      </w:r>
    </w:p>
    <w:p w:rsidR="00B810D5" w:rsidRDefault="00B810D5" w:rsidP="00B810D5"/>
    <w:p w:rsidR="00B810D5" w:rsidRDefault="00B810D5" w:rsidP="00B810D5">
      <w:r>
        <w:t xml:space="preserve"> 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2014</w:t>
      </w:r>
      <w:r>
        <w:rPr>
          <w:rFonts w:hint="eastAsia"/>
        </w:rPr>
        <w:t>年，国家体育总局将继续以服务体育发展改革为宗旨，围绕体育工作实践和理论建设中的重点、难点和热点问题，组织广大理论工作者开展多层次的课题研究。为做好这项工作，体育总局研究制定了</w:t>
      </w:r>
      <w:r>
        <w:rPr>
          <w:rFonts w:hint="eastAsia"/>
        </w:rPr>
        <w:t>2014</w:t>
      </w:r>
      <w:r>
        <w:rPr>
          <w:rFonts w:hint="eastAsia"/>
        </w:rPr>
        <w:t>年度体育哲学社会科学研究项目课题指南，供课题申报者参考。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指南分为重点项目、一般项目、青年项目。重点项目的申报题目必须与指南所列题目一致，具体研究内容由申报单位根据各自课题设计论证拟定。如同一题目有多个申报单位通过评审，将采取第二轮评审或组织专题答辩会形式确定项目承担单位。一般项目与青年项目指南所列的只是研究的方向，申报题目应在此基础上进一步深化和细化。根据申报内容和质量，一般项目的申报也可能被列为重点项目。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一、重点项目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城镇化进程中体育发展研究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体育社会组织改革研究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全民健身公共服务体系组成及服务内容标准化研究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全国运动会暨国内大型运动会改革创新及赛制、管理、运营研究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《体育法》修改思路与展望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我国现阶段城市外来务工人员子女从事业余训练的现状与对策研究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二、一般项目与青年项目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新时期体育的价值与功能研究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政府体育部门职能转变的理论研究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体育公共服务研究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体育全球化与本土化发展模式研究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体育与城市发展研究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体育志愿服务模式研究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lastRenderedPageBreak/>
        <w:t>7.</w:t>
      </w:r>
      <w:r>
        <w:rPr>
          <w:rFonts w:hint="eastAsia"/>
        </w:rPr>
        <w:t>青少年体育发展研究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全民健身信息化建设研究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全民健身场地设施现状与需求研究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政府部门向社会购买体育公共服务研究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群众参与全民健身活动的需求与供给结构研究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全民健身活动的现状研究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社会变迁中的农村体育研究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群众体育数据统计指标体系研究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我国竞技体育体制机制创新研究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我国竞技体育社会价值与评价体系研究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我国职业体育发展研究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竞技体育后备人才培养研究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中国竞技体育核心竞争力研究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我国体育产业发展状况研究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体育产业转变发展方式研究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高危险性体育项目管理研究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体育事业与体育产业的关系研究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竞赛表演业发展战略研究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体育产业与相关产业融合发展研究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体育文化遗产保护研究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体育文化创意发展研究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28.</w:t>
      </w:r>
      <w:r>
        <w:rPr>
          <w:rFonts w:hint="eastAsia"/>
        </w:rPr>
        <w:t>我国体育人才现状分析研究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lastRenderedPageBreak/>
        <w:t>29.</w:t>
      </w:r>
      <w:r>
        <w:rPr>
          <w:rFonts w:hint="eastAsia"/>
        </w:rPr>
        <w:t>运动员社会保障及职业发展研究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30.</w:t>
      </w:r>
      <w:r>
        <w:rPr>
          <w:rFonts w:hint="eastAsia"/>
        </w:rPr>
        <w:t>体育文化内涵和价值研究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31.</w:t>
      </w:r>
      <w:r>
        <w:rPr>
          <w:rFonts w:hint="eastAsia"/>
        </w:rPr>
        <w:t>体育文化产业研究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32.</w:t>
      </w:r>
      <w:r>
        <w:rPr>
          <w:rFonts w:hint="eastAsia"/>
        </w:rPr>
        <w:t>现代社会民俗与民间体育的发展研究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33.</w:t>
      </w:r>
      <w:r>
        <w:rPr>
          <w:rFonts w:hint="eastAsia"/>
        </w:rPr>
        <w:t>中外体育史及体育思想史研究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34.</w:t>
      </w:r>
      <w:r>
        <w:rPr>
          <w:rFonts w:hint="eastAsia"/>
        </w:rPr>
        <w:t>公民体育权利研究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35.</w:t>
      </w:r>
      <w:r>
        <w:rPr>
          <w:rFonts w:hint="eastAsia"/>
        </w:rPr>
        <w:t>体育法制建设研究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36.</w:t>
      </w:r>
      <w:r>
        <w:rPr>
          <w:rFonts w:hint="eastAsia"/>
        </w:rPr>
        <w:t>体育发展与改革中的法律问题研究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37.</w:t>
      </w:r>
      <w:r>
        <w:rPr>
          <w:rFonts w:hint="eastAsia"/>
        </w:rPr>
        <w:t>多国体育立法暨法条比较研究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38.</w:t>
      </w:r>
      <w:r>
        <w:rPr>
          <w:rFonts w:hint="eastAsia"/>
        </w:rPr>
        <w:t>国外体育发展动态研究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39.</w:t>
      </w:r>
      <w:r>
        <w:rPr>
          <w:rFonts w:hint="eastAsia"/>
        </w:rPr>
        <w:t>新时期体育学学科体系研究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40.</w:t>
      </w:r>
      <w:r>
        <w:rPr>
          <w:rFonts w:hint="eastAsia"/>
        </w:rPr>
        <w:t>体育人文社会科学方法论研究</w:t>
      </w:r>
    </w:p>
    <w:p w:rsidR="00B810D5" w:rsidRDefault="00B810D5" w:rsidP="00B810D5"/>
    <w:p w:rsidR="00B810D5" w:rsidRDefault="00B810D5" w:rsidP="00B810D5">
      <w:pPr>
        <w:rPr>
          <w:rFonts w:hint="eastAsia"/>
        </w:rPr>
      </w:pPr>
      <w:r>
        <w:rPr>
          <w:rFonts w:hint="eastAsia"/>
        </w:rPr>
        <w:t>41.</w:t>
      </w:r>
      <w:r>
        <w:rPr>
          <w:rFonts w:hint="eastAsia"/>
        </w:rPr>
        <w:t>具有原创性的体育哲学社会科学理论专著</w:t>
      </w:r>
    </w:p>
    <w:p w:rsidR="00B810D5" w:rsidRDefault="00B810D5" w:rsidP="00B810D5"/>
    <w:p w:rsidR="00BF3B63" w:rsidRDefault="00B810D5" w:rsidP="00B810D5">
      <w:r>
        <w:rPr>
          <w:rFonts w:hint="eastAsia"/>
        </w:rPr>
        <w:t>42.</w:t>
      </w:r>
      <w:r>
        <w:rPr>
          <w:rFonts w:hint="eastAsia"/>
        </w:rPr>
        <w:t>国外体育人文社会科学优秀研究成果译介</w:t>
      </w:r>
    </w:p>
    <w:sectPr w:rsidR="00BF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70" w:rsidRDefault="00472370" w:rsidP="00B810D5">
      <w:r>
        <w:separator/>
      </w:r>
    </w:p>
  </w:endnote>
  <w:endnote w:type="continuationSeparator" w:id="0">
    <w:p w:rsidR="00472370" w:rsidRDefault="00472370" w:rsidP="00B8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70" w:rsidRDefault="00472370" w:rsidP="00B810D5">
      <w:r>
        <w:separator/>
      </w:r>
    </w:p>
  </w:footnote>
  <w:footnote w:type="continuationSeparator" w:id="0">
    <w:p w:rsidR="00472370" w:rsidRDefault="00472370" w:rsidP="00B8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19"/>
    <w:rsid w:val="00472370"/>
    <w:rsid w:val="00667339"/>
    <w:rsid w:val="00B810D5"/>
    <w:rsid w:val="00BF3B63"/>
    <w:rsid w:val="00B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1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10D5"/>
    <w:rPr>
      <w:kern w:val="2"/>
      <w:sz w:val="18"/>
      <w:szCs w:val="18"/>
    </w:rPr>
  </w:style>
  <w:style w:type="paragraph" w:styleId="a4">
    <w:name w:val="footer"/>
    <w:basedOn w:val="a"/>
    <w:link w:val="Char0"/>
    <w:rsid w:val="00B81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10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1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10D5"/>
    <w:rPr>
      <w:kern w:val="2"/>
      <w:sz w:val="18"/>
      <w:szCs w:val="18"/>
    </w:rPr>
  </w:style>
  <w:style w:type="paragraph" w:styleId="a4">
    <w:name w:val="footer"/>
    <w:basedOn w:val="a"/>
    <w:link w:val="Char0"/>
    <w:rsid w:val="00B81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10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1052</Characters>
  <Application>Microsoft Office Word</Application>
  <DocSecurity>0</DocSecurity>
  <Lines>8</Lines>
  <Paragraphs>2</Paragraphs>
  <ScaleCrop>false</ScaleCrop>
  <Company>xiaopengy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2013-09-26T08:58:00Z</dcterms:created>
  <dcterms:modified xsi:type="dcterms:W3CDTF">2013-09-26T08:59:00Z</dcterms:modified>
</cp:coreProperties>
</file>