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3E" w:rsidRPr="006F151C" w:rsidRDefault="003F5C3E" w:rsidP="006F151C">
      <w:pPr>
        <w:widowControl/>
        <w:spacing w:line="600" w:lineRule="exact"/>
        <w:ind w:firstLineChars="1500" w:firstLine="4800"/>
        <w:rPr>
          <w:rFonts w:ascii="仿宋_GB2312" w:eastAsia="仿宋_GB2312" w:hAnsi="宋体" w:cs="宋体"/>
          <w:kern w:val="0"/>
          <w:sz w:val="32"/>
          <w:szCs w:val="32"/>
        </w:rPr>
      </w:pPr>
    </w:p>
    <w:p w:rsidR="00D159B2" w:rsidRPr="00501E36" w:rsidRDefault="00D159B2" w:rsidP="00501E36">
      <w:pPr>
        <w:widowControl/>
        <w:shd w:val="clear" w:color="auto" w:fill="FFFFFF"/>
        <w:spacing w:line="600" w:lineRule="exact"/>
        <w:rPr>
          <w:rFonts w:ascii="宋体" w:eastAsia="宋体" w:hAnsi="宋体" w:cs="宋体"/>
          <w:kern w:val="0"/>
          <w:sz w:val="24"/>
          <w:szCs w:val="24"/>
        </w:rPr>
      </w:pPr>
    </w:p>
    <w:p w:rsidR="00EA46A5" w:rsidRPr="003B3C35" w:rsidRDefault="00EA46A5" w:rsidP="008C3322">
      <w:pPr>
        <w:spacing w:line="600" w:lineRule="exact"/>
        <w:rPr>
          <w:rFonts w:ascii="仿宋" w:eastAsia="仿宋" w:hAnsi="仿宋"/>
          <w:sz w:val="32"/>
          <w:szCs w:val="32"/>
        </w:rPr>
      </w:pPr>
      <w:r w:rsidRPr="003B3C35">
        <w:rPr>
          <w:rFonts w:ascii="仿宋" w:eastAsia="仿宋" w:hAnsi="仿宋" w:hint="eastAsia"/>
          <w:sz w:val="32"/>
          <w:szCs w:val="32"/>
        </w:rPr>
        <w:t>附件：</w:t>
      </w:r>
    </w:p>
    <w:p w:rsidR="00EA46A5" w:rsidRDefault="00EA46A5" w:rsidP="00974611">
      <w:pPr>
        <w:spacing w:line="600" w:lineRule="exact"/>
        <w:ind w:firstLineChars="200" w:firstLine="720"/>
        <w:rPr>
          <w:rFonts w:ascii="方正小标宋简体" w:eastAsia="方正小标宋简体"/>
          <w:sz w:val="36"/>
          <w:szCs w:val="36"/>
        </w:rPr>
      </w:pPr>
    </w:p>
    <w:p w:rsidR="00CE256C" w:rsidRDefault="00B27139" w:rsidP="00621C01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国家语委“十三五”科研规划</w:t>
      </w:r>
    </w:p>
    <w:p w:rsidR="00B27139" w:rsidRDefault="00B27139" w:rsidP="00621C01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02FC3">
        <w:rPr>
          <w:rFonts w:ascii="华文中宋" w:eastAsia="华文中宋" w:hAnsi="华文中宋" w:hint="eastAsia"/>
          <w:b/>
          <w:sz w:val="36"/>
          <w:szCs w:val="36"/>
        </w:rPr>
        <w:t>2016年度</w:t>
      </w:r>
      <w:r>
        <w:rPr>
          <w:rFonts w:ascii="华文中宋" w:eastAsia="华文中宋" w:hAnsi="华文中宋" w:hint="eastAsia"/>
          <w:b/>
          <w:sz w:val="36"/>
          <w:szCs w:val="36"/>
        </w:rPr>
        <w:t>项目</w:t>
      </w:r>
      <w:r w:rsidRPr="00602FC3">
        <w:rPr>
          <w:rFonts w:ascii="华文中宋" w:eastAsia="华文中宋" w:hAnsi="华文中宋" w:hint="eastAsia"/>
          <w:b/>
          <w:sz w:val="36"/>
          <w:szCs w:val="36"/>
        </w:rPr>
        <w:t>指南</w:t>
      </w:r>
    </w:p>
    <w:p w:rsidR="00B27139" w:rsidRDefault="00B27139" w:rsidP="00974611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bookmarkStart w:id="0" w:name="_GoBack"/>
      <w:bookmarkEnd w:id="0"/>
    </w:p>
    <w:p w:rsidR="00B27139" w:rsidRDefault="00B27139" w:rsidP="000E44E0">
      <w:pPr>
        <w:spacing w:line="600" w:lineRule="exact"/>
        <w:jc w:val="center"/>
        <w:rPr>
          <w:rFonts w:ascii="黑体" w:eastAsia="黑体"/>
          <w:b/>
          <w:bCs/>
          <w:sz w:val="32"/>
          <w:szCs w:val="32"/>
        </w:rPr>
      </w:pPr>
      <w:r w:rsidRPr="00D64927">
        <w:rPr>
          <w:rFonts w:ascii="黑体" w:eastAsia="黑体" w:hint="eastAsia"/>
          <w:b/>
          <w:bCs/>
          <w:sz w:val="32"/>
          <w:szCs w:val="32"/>
        </w:rPr>
        <w:t>一、重大项目</w:t>
      </w:r>
    </w:p>
    <w:p w:rsidR="009D08AE" w:rsidRPr="00D64927" w:rsidRDefault="009D08AE" w:rsidP="00974611">
      <w:pPr>
        <w:spacing w:line="600" w:lineRule="exact"/>
        <w:ind w:firstLineChars="200" w:firstLine="643"/>
        <w:jc w:val="center"/>
        <w:rPr>
          <w:rFonts w:ascii="黑体" w:eastAsia="黑体"/>
          <w:b/>
          <w:bCs/>
          <w:sz w:val="32"/>
          <w:szCs w:val="32"/>
        </w:rPr>
      </w:pPr>
    </w:p>
    <w:p w:rsidR="00B27139" w:rsidRPr="00FF07FB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1.</w:t>
      </w:r>
      <w:r w:rsidRPr="00FF07FB">
        <w:rPr>
          <w:rFonts w:ascii="楷体_GB2312" w:eastAsia="楷体_GB2312" w:hint="eastAsia"/>
          <w:b/>
          <w:sz w:val="32"/>
          <w:szCs w:val="32"/>
        </w:rPr>
        <w:t>中华诗词新韵研究</w:t>
      </w: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研究内容：通过研究梳理古代韵书，总结韵目分类规律，提供新韵研究理论基础。整理研究当代韵书，尤其是四种通用新韵标准，按照普通话的语音标准来区分押韵和平仄。在充分考虑语音的现代变化与古代诗歌的用韵传统基础上，结合实践创作推陈出新，制定新韵规则，达到利于推广使用，提供创作依据的目的。</w:t>
      </w:r>
    </w:p>
    <w:p w:rsidR="00B27139" w:rsidRPr="003722BB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</w:t>
      </w:r>
      <w:r w:rsidRPr="003722BB">
        <w:rPr>
          <w:rFonts w:ascii="楷体_GB2312" w:eastAsia="楷体_GB2312" w:hint="eastAsia"/>
          <w:b/>
          <w:sz w:val="32"/>
          <w:szCs w:val="32"/>
        </w:rPr>
        <w:t>.新闻出版领域贯彻落实语言文字规范标准情况调查研究</w:t>
      </w:r>
    </w:p>
    <w:p w:rsidR="00B27139" w:rsidRDefault="00D15358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主要研究内容：调查研究新闻出版领域</w:t>
      </w:r>
      <w:r w:rsidR="00B27139">
        <w:rPr>
          <w:rFonts w:ascii="仿宋_GB2312" w:eastAsia="仿宋_GB2312" w:hint="eastAsia"/>
          <w:sz w:val="32"/>
          <w:szCs w:val="32"/>
        </w:rPr>
        <w:t>语言文字规范标准的需求情况、贯彻执行情况</w:t>
      </w:r>
      <w:r>
        <w:rPr>
          <w:rFonts w:ascii="仿宋_GB2312" w:eastAsia="仿宋_GB2312" w:hint="eastAsia"/>
          <w:sz w:val="32"/>
          <w:szCs w:val="32"/>
        </w:rPr>
        <w:t>和</w:t>
      </w:r>
      <w:r w:rsidR="00B27139">
        <w:rPr>
          <w:rFonts w:ascii="仿宋_GB2312" w:eastAsia="仿宋_GB2312" w:hint="eastAsia"/>
          <w:sz w:val="32"/>
          <w:szCs w:val="32"/>
        </w:rPr>
        <w:t>存在的问题，研究提出服务新闻出版领域的语言文字规范标准建设对策建议，以及推动该领域贯彻落实语言文字规范标准的对策建议。</w:t>
      </w:r>
    </w:p>
    <w:p w:rsidR="00B27139" w:rsidRPr="00032F94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3.</w:t>
      </w:r>
      <w:r w:rsidRPr="00032F94">
        <w:rPr>
          <w:rFonts w:ascii="楷体_GB2312" w:eastAsia="楷体_GB2312" w:hint="eastAsia"/>
          <w:b/>
          <w:sz w:val="32"/>
          <w:szCs w:val="32"/>
        </w:rPr>
        <w:t>多语种网络空间语言战略研究</w:t>
      </w:r>
    </w:p>
    <w:p w:rsidR="00B27139" w:rsidRDefault="00B27139" w:rsidP="00974611">
      <w:pPr>
        <w:spacing w:line="60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 w:rsidRPr="00032F94">
        <w:rPr>
          <w:rFonts w:ascii="仿宋_GB2312" w:eastAsia="仿宋_GB2312" w:hint="eastAsia"/>
          <w:sz w:val="32"/>
          <w:szCs w:val="32"/>
        </w:rPr>
        <w:lastRenderedPageBreak/>
        <w:t>主要研究内容：为构建全球网络空间的中国话语体系，增强我国在网络空间的国际话语权，从语言规划、话语受众、话语传播等方面，研究多语种网络空间中国话语建构的理论、概念和实践；分析受众的话语特征；研究中国话语传播途径与方式；面向多语种网络空间传播的中国话语，建立中国话语多语种动态数据库。研究提出多语种网络空间语言战略建议与对策。</w:t>
      </w:r>
    </w:p>
    <w:p w:rsidR="00B27139" w:rsidRPr="00A30401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4</w:t>
      </w:r>
      <w:r w:rsidRPr="00A30401">
        <w:rPr>
          <w:rFonts w:ascii="楷体_GB2312" w:eastAsia="楷体_GB2312" w:hint="eastAsia"/>
          <w:b/>
          <w:bCs/>
          <w:sz w:val="32"/>
          <w:szCs w:val="32"/>
        </w:rPr>
        <w:t>.“一带一路”语言文字专项项目</w:t>
      </w:r>
      <w:r>
        <w:rPr>
          <w:rFonts w:ascii="楷体_GB2312" w:eastAsia="楷体_GB2312" w:hint="eastAsia"/>
          <w:b/>
          <w:bCs/>
          <w:sz w:val="32"/>
          <w:szCs w:val="32"/>
        </w:rPr>
        <w:t>（1</w:t>
      </w:r>
      <w:r w:rsidRPr="00A30401">
        <w:rPr>
          <w:rFonts w:ascii="楷体_GB2312" w:eastAsia="楷体_GB2312" w:hint="eastAsia"/>
          <w:b/>
          <w:bCs/>
          <w:sz w:val="32"/>
          <w:szCs w:val="32"/>
        </w:rPr>
        <w:t>项</w:t>
      </w:r>
      <w:r>
        <w:rPr>
          <w:rFonts w:ascii="楷体_GB2312" w:eastAsia="楷体_GB2312" w:hint="eastAsia"/>
          <w:b/>
          <w:bCs/>
          <w:sz w:val="32"/>
          <w:szCs w:val="32"/>
        </w:rPr>
        <w:t>）</w:t>
      </w:r>
    </w:p>
    <w:p w:rsidR="00B27139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5</w:t>
      </w:r>
      <w:r w:rsidRPr="00A30401">
        <w:rPr>
          <w:rFonts w:ascii="楷体_GB2312" w:eastAsia="楷体_GB2312" w:hint="eastAsia"/>
          <w:b/>
          <w:sz w:val="32"/>
          <w:szCs w:val="32"/>
        </w:rPr>
        <w:t>.语言文字信息技术与应用研究专项项目</w:t>
      </w:r>
      <w:r>
        <w:rPr>
          <w:rFonts w:ascii="楷体_GB2312" w:eastAsia="楷体_GB2312" w:hint="eastAsia"/>
          <w:b/>
          <w:sz w:val="32"/>
          <w:szCs w:val="32"/>
        </w:rPr>
        <w:t>（1</w:t>
      </w:r>
      <w:r w:rsidRPr="00A30401">
        <w:rPr>
          <w:rFonts w:ascii="楷体_GB2312" w:eastAsia="楷体_GB2312" w:hint="eastAsia"/>
          <w:b/>
          <w:sz w:val="32"/>
          <w:szCs w:val="32"/>
        </w:rPr>
        <w:t>项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 w:rsidR="003B3E1A" w:rsidRPr="00A30401" w:rsidRDefault="003B3E1A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</w:p>
    <w:p w:rsidR="00B27139" w:rsidRDefault="00B27139" w:rsidP="000E44E0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二、</w:t>
      </w:r>
      <w:r w:rsidRPr="00032F94">
        <w:rPr>
          <w:rFonts w:ascii="黑体" w:eastAsia="黑体" w:hint="eastAsia"/>
          <w:b/>
          <w:sz w:val="32"/>
          <w:szCs w:val="32"/>
        </w:rPr>
        <w:t>重点项目</w:t>
      </w:r>
    </w:p>
    <w:p w:rsidR="003B3E1A" w:rsidRPr="00032F94" w:rsidRDefault="003B3E1A" w:rsidP="00974611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B27139" w:rsidRPr="00952E20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6</w:t>
      </w:r>
      <w:r w:rsidRPr="00952E20">
        <w:rPr>
          <w:rFonts w:ascii="楷体_GB2312" w:eastAsia="楷体_GB2312" w:hint="eastAsia"/>
          <w:b/>
          <w:sz w:val="32"/>
          <w:szCs w:val="32"/>
        </w:rPr>
        <w:t>.汉字部首表（修订）</w:t>
      </w:r>
    </w:p>
    <w:p w:rsidR="00B27139" w:rsidRPr="00067E18" w:rsidRDefault="00B27139" w:rsidP="0097461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67E18">
        <w:rPr>
          <w:rFonts w:ascii="仿宋_GB2312" w:eastAsia="仿宋_GB2312" w:hAnsi="宋体" w:hint="eastAsia"/>
          <w:sz w:val="32"/>
          <w:szCs w:val="32"/>
        </w:rPr>
        <w:t>主要研究内容：根据社会应用情况对</w:t>
      </w:r>
      <w:r w:rsidRPr="00067E18">
        <w:rPr>
          <w:rFonts w:ascii="仿宋_GB2312" w:eastAsia="仿宋_GB2312" w:hAnsi="宋体"/>
          <w:sz w:val="32"/>
          <w:szCs w:val="32"/>
        </w:rPr>
        <w:t>2009</w:t>
      </w:r>
      <w:r w:rsidRPr="00067E18">
        <w:rPr>
          <w:rFonts w:ascii="仿宋_GB2312" w:eastAsia="仿宋_GB2312" w:hAnsi="宋体" w:hint="eastAsia"/>
          <w:sz w:val="32"/>
          <w:szCs w:val="32"/>
        </w:rPr>
        <w:t>年发布的</w:t>
      </w:r>
      <w:r>
        <w:rPr>
          <w:rFonts w:ascii="仿宋_GB2312" w:eastAsia="仿宋_GB2312" w:hAnsi="宋体" w:hint="eastAsia"/>
          <w:sz w:val="32"/>
          <w:szCs w:val="32"/>
        </w:rPr>
        <w:t>语言文字规范</w:t>
      </w:r>
      <w:r w:rsidRPr="00067E18">
        <w:rPr>
          <w:rFonts w:ascii="仿宋_GB2312" w:eastAsia="仿宋_GB2312" w:hAnsi="宋体" w:hint="eastAsia"/>
          <w:sz w:val="32"/>
          <w:szCs w:val="32"/>
        </w:rPr>
        <w:t>《汉字部首表》进行微调；</w:t>
      </w:r>
      <w:r>
        <w:rPr>
          <w:rFonts w:ascii="仿宋_GB2312" w:eastAsia="仿宋_GB2312" w:hAnsi="宋体" w:hint="eastAsia"/>
          <w:sz w:val="32"/>
          <w:szCs w:val="32"/>
        </w:rPr>
        <w:t>研究部首名称，补充</w:t>
      </w:r>
      <w:r w:rsidRPr="00067E18">
        <w:rPr>
          <w:rFonts w:ascii="仿宋_GB2312" w:eastAsia="仿宋_GB2312" w:hAnsi="宋体" w:hint="eastAsia"/>
          <w:sz w:val="32"/>
          <w:szCs w:val="32"/>
        </w:rPr>
        <w:t>《汉字部首名称表》。</w:t>
      </w:r>
    </w:p>
    <w:p w:rsidR="00B27139" w:rsidRPr="00952E20" w:rsidRDefault="00B27139" w:rsidP="0097461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7</w:t>
      </w:r>
      <w:r w:rsidRPr="00F6193A">
        <w:rPr>
          <w:rFonts w:ascii="楷体_GB2312" w:eastAsia="楷体_GB2312" w:hint="eastAsia"/>
          <w:b/>
          <w:sz w:val="32"/>
          <w:szCs w:val="32"/>
        </w:rPr>
        <w:t>.通用规范汉字</w:t>
      </w:r>
      <w:r>
        <w:rPr>
          <w:rFonts w:ascii="楷体_GB2312" w:eastAsia="楷体_GB2312" w:hint="eastAsia"/>
          <w:b/>
          <w:sz w:val="32"/>
          <w:szCs w:val="32"/>
        </w:rPr>
        <w:t>读</w:t>
      </w:r>
      <w:r w:rsidRPr="00F6193A">
        <w:rPr>
          <w:rFonts w:ascii="楷体_GB2312" w:eastAsia="楷体_GB2312" w:hint="eastAsia"/>
          <w:b/>
          <w:sz w:val="32"/>
          <w:szCs w:val="32"/>
        </w:rPr>
        <w:t>音规范</w:t>
      </w:r>
    </w:p>
    <w:p w:rsidR="00B27139" w:rsidRPr="008421DB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421DB">
        <w:rPr>
          <w:rFonts w:ascii="仿宋_GB2312" w:eastAsia="仿宋_GB2312" w:hAnsi="宋体" w:hint="eastAsia"/>
          <w:sz w:val="32"/>
          <w:szCs w:val="32"/>
        </w:rPr>
        <w:t>主要研究内容：研究确定《通用规范汉字表》中8105个汉字的读音</w:t>
      </w:r>
      <w:r w:rsidR="00737B58">
        <w:rPr>
          <w:rFonts w:ascii="仿宋_GB2312" w:eastAsia="仿宋_GB2312" w:hAnsi="宋体" w:hint="eastAsia"/>
          <w:sz w:val="32"/>
          <w:szCs w:val="32"/>
        </w:rPr>
        <w:t>，</w:t>
      </w:r>
      <w:r w:rsidRPr="008421DB">
        <w:rPr>
          <w:rFonts w:ascii="仿宋_GB2312" w:eastAsia="仿宋_GB2312" w:hAnsi="宋体" w:hint="eastAsia"/>
          <w:sz w:val="32"/>
          <w:szCs w:val="32"/>
        </w:rPr>
        <w:t>重点</w:t>
      </w:r>
      <w:r w:rsidRPr="008421DB">
        <w:rPr>
          <w:rFonts w:ascii="仿宋_GB2312" w:eastAsia="仿宋_GB2312" w:hAnsi="仿宋" w:hint="eastAsia"/>
          <w:sz w:val="32"/>
          <w:szCs w:val="32"/>
        </w:rPr>
        <w:t>解决三级字中专用字的读音问题。</w:t>
      </w:r>
    </w:p>
    <w:p w:rsidR="00B27139" w:rsidRPr="00620D9D" w:rsidRDefault="00B27139" w:rsidP="00974611">
      <w:pPr>
        <w:spacing w:line="60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8</w:t>
      </w:r>
      <w:r w:rsidRPr="00620D9D">
        <w:rPr>
          <w:rFonts w:ascii="楷体_GB2312" w:eastAsia="楷体_GB2312" w:hint="eastAsia"/>
          <w:b/>
          <w:sz w:val="32"/>
          <w:szCs w:val="32"/>
        </w:rPr>
        <w:t>.</w:t>
      </w:r>
      <w:r w:rsidRPr="00620D9D">
        <w:rPr>
          <w:rFonts w:ascii="楷体_GB2312" w:eastAsia="楷体_GB2312" w:hAnsi="宋体" w:hint="eastAsia"/>
          <w:b/>
          <w:sz w:val="32"/>
          <w:szCs w:val="32"/>
        </w:rPr>
        <w:t>两岸语言文字规范标准比较研究</w:t>
      </w:r>
    </w:p>
    <w:p w:rsidR="00B27139" w:rsidRPr="00067E18" w:rsidRDefault="00B27139" w:rsidP="0097461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67E18">
        <w:rPr>
          <w:rFonts w:ascii="仿宋_GB2312" w:eastAsia="仿宋_GB2312" w:hAnsi="宋体" w:hint="eastAsia"/>
          <w:sz w:val="32"/>
          <w:szCs w:val="32"/>
        </w:rPr>
        <w:t>主要研究内容：对两岸语言文字规范标准</w:t>
      </w:r>
      <w:r>
        <w:rPr>
          <w:rFonts w:ascii="仿宋_GB2312" w:eastAsia="仿宋_GB2312" w:hAnsi="宋体" w:hint="eastAsia"/>
          <w:sz w:val="32"/>
          <w:szCs w:val="32"/>
        </w:rPr>
        <w:t>进行</w:t>
      </w:r>
      <w:r w:rsidRPr="00067E18">
        <w:rPr>
          <w:rFonts w:ascii="仿宋_GB2312" w:eastAsia="仿宋_GB2312" w:hAnsi="宋体" w:hint="eastAsia"/>
          <w:sz w:val="32"/>
          <w:szCs w:val="32"/>
        </w:rPr>
        <w:t>全面细致的比较研究，特别是对两岸重要的文字、语音等规范标准进行比较研究，并形成数据库。</w:t>
      </w:r>
    </w:p>
    <w:p w:rsidR="00B27139" w:rsidRPr="006A230A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9.</w:t>
      </w:r>
      <w:r w:rsidRPr="006A230A">
        <w:rPr>
          <w:rFonts w:ascii="楷体_GB2312" w:eastAsia="楷体_GB2312" w:hint="eastAsia"/>
          <w:b/>
          <w:sz w:val="32"/>
          <w:szCs w:val="32"/>
        </w:rPr>
        <w:t>少数民族语句法树库建设</w:t>
      </w:r>
      <w:r w:rsidR="00EF18CC">
        <w:rPr>
          <w:rFonts w:ascii="楷体_GB2312" w:eastAsia="楷体_GB2312" w:hint="eastAsia"/>
          <w:b/>
          <w:sz w:val="32"/>
          <w:szCs w:val="32"/>
        </w:rPr>
        <w:t>（藏语）</w:t>
      </w:r>
    </w:p>
    <w:p w:rsidR="00B27139" w:rsidRDefault="00B27139" w:rsidP="00974611">
      <w:pPr>
        <w:spacing w:line="60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 w:rsidRPr="00032F94">
        <w:rPr>
          <w:rFonts w:ascii="仿宋_GB2312" w:eastAsia="仿宋_GB2312" w:hint="eastAsia"/>
          <w:sz w:val="32"/>
          <w:szCs w:val="32"/>
        </w:rPr>
        <w:t>主要研究内容：</w:t>
      </w:r>
      <w:r w:rsidR="003A1BA6">
        <w:rPr>
          <w:rFonts w:ascii="仿宋_GB2312" w:eastAsia="仿宋_GB2312" w:hint="eastAsia"/>
          <w:sz w:val="32"/>
          <w:szCs w:val="32"/>
        </w:rPr>
        <w:t>今年主要</w:t>
      </w:r>
      <w:r w:rsidRPr="00032F94">
        <w:rPr>
          <w:rFonts w:ascii="仿宋_GB2312" w:eastAsia="仿宋_GB2312" w:hint="eastAsia"/>
          <w:sz w:val="32"/>
          <w:szCs w:val="32"/>
        </w:rPr>
        <w:t>研究藏语句法树库构建的理论体系，自动分析方法及实践过程；提出适合藏语句法分析的框架，完成不少于一百万词级的句法树库，完成相配套的自动分析系统</w:t>
      </w:r>
      <w:r>
        <w:rPr>
          <w:rFonts w:ascii="仿宋_GB2312" w:eastAsia="仿宋_GB2312" w:hint="eastAsia"/>
          <w:sz w:val="32"/>
          <w:szCs w:val="32"/>
        </w:rPr>
        <w:t>，</w:t>
      </w:r>
      <w:r w:rsidR="00BC3A50">
        <w:rPr>
          <w:rFonts w:ascii="仿宋_GB2312" w:eastAsia="仿宋_GB2312" w:hint="eastAsia"/>
          <w:sz w:val="32"/>
          <w:szCs w:val="32"/>
        </w:rPr>
        <w:t>为</w:t>
      </w:r>
      <w:r w:rsidRPr="00032F94">
        <w:rPr>
          <w:rFonts w:ascii="仿宋_GB2312" w:eastAsia="仿宋_GB2312" w:hint="eastAsia"/>
          <w:sz w:val="32"/>
          <w:szCs w:val="32"/>
        </w:rPr>
        <w:t>藏语语言本体研究</w:t>
      </w:r>
      <w:r w:rsidR="00BC3A50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藏</w:t>
      </w:r>
      <w:r w:rsidRPr="00032F94">
        <w:rPr>
          <w:rFonts w:ascii="仿宋_GB2312" w:eastAsia="仿宋_GB2312" w:hint="eastAsia"/>
          <w:sz w:val="32"/>
          <w:szCs w:val="32"/>
        </w:rPr>
        <w:t>语</w:t>
      </w:r>
      <w:r>
        <w:rPr>
          <w:rFonts w:ascii="仿宋_GB2312" w:eastAsia="仿宋_GB2312" w:hint="eastAsia"/>
          <w:sz w:val="32"/>
          <w:szCs w:val="32"/>
        </w:rPr>
        <w:t>文</w:t>
      </w:r>
      <w:r w:rsidRPr="00032F94">
        <w:rPr>
          <w:rFonts w:ascii="仿宋_GB2312" w:eastAsia="仿宋_GB2312" w:hint="eastAsia"/>
          <w:sz w:val="32"/>
          <w:szCs w:val="32"/>
        </w:rPr>
        <w:t>信息处理提供基础资源支持。</w:t>
      </w:r>
    </w:p>
    <w:p w:rsidR="00B27139" w:rsidRPr="009456D5" w:rsidRDefault="00B27139" w:rsidP="00974611">
      <w:pPr>
        <w:spacing w:line="60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10.</w:t>
      </w:r>
      <w:r w:rsidRPr="009456D5">
        <w:rPr>
          <w:rFonts w:ascii="楷体_GB2312" w:eastAsia="楷体_GB2312" w:hAnsi="Times New Roman" w:hint="eastAsia"/>
          <w:b/>
          <w:sz w:val="32"/>
          <w:szCs w:val="32"/>
        </w:rPr>
        <w:t>网络言语特征刻画与身份识别方法研究</w:t>
      </w:r>
    </w:p>
    <w:p w:rsidR="00B27139" w:rsidRPr="00954A6A" w:rsidRDefault="00B27139" w:rsidP="00974611">
      <w:pPr>
        <w:spacing w:line="60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 w:rsidRPr="009456D5">
        <w:rPr>
          <w:rFonts w:ascii="仿宋_GB2312" w:eastAsia="仿宋_GB2312" w:hAnsi="Times New Roman" w:hint="eastAsia"/>
          <w:sz w:val="32"/>
          <w:szCs w:val="32"/>
        </w:rPr>
        <w:t>主要研究内容：描述网络言语的语音、词汇、语法、语体及文字等特征，刻画网络言语使用者的地域、性别、年龄、文化程度、职业等个人身份特征及属性，为确定刑事侦查方向，缩小侦查范围，提供一种比较科学的识别方法。</w:t>
      </w:r>
    </w:p>
    <w:p w:rsidR="00B27139" w:rsidRPr="00032F94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11.</w:t>
      </w:r>
      <w:r w:rsidRPr="00032F94">
        <w:rPr>
          <w:rFonts w:ascii="楷体_GB2312" w:eastAsia="楷体_GB2312" w:hint="eastAsia"/>
          <w:b/>
          <w:sz w:val="32"/>
          <w:szCs w:val="32"/>
        </w:rPr>
        <w:t>新石器刻划符号与汉字起源研究</w:t>
      </w: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F94">
        <w:rPr>
          <w:rFonts w:ascii="仿宋_GB2312" w:eastAsia="仿宋_GB2312" w:hint="eastAsia"/>
          <w:sz w:val="32"/>
          <w:szCs w:val="32"/>
        </w:rPr>
        <w:t>主要研究内容：全面整理近年来出土的我国新石器时代刻划符号，探索各文化遗址刻划符号的联系和区别，阐释各文化遗址刻划符号的内涵，在此基础上，寻找新石器文化刻划符号与汉字起源的联系，探索汉字起源的相关问题。</w:t>
      </w:r>
    </w:p>
    <w:p w:rsidR="00B27139" w:rsidRPr="00032F94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FE12D3">
        <w:rPr>
          <w:rFonts w:ascii="楷体_GB2312" w:eastAsia="楷体_GB2312" w:hint="eastAsia"/>
          <w:b/>
          <w:sz w:val="32"/>
          <w:szCs w:val="32"/>
        </w:rPr>
        <w:t>12.</w:t>
      </w:r>
      <w:r w:rsidRPr="00032F94">
        <w:rPr>
          <w:rFonts w:ascii="楷体_GB2312" w:eastAsia="楷体_GB2312" w:hint="eastAsia"/>
          <w:b/>
          <w:sz w:val="32"/>
          <w:szCs w:val="32"/>
        </w:rPr>
        <w:t>汉字图象美学研究</w:t>
      </w:r>
    </w:p>
    <w:p w:rsidR="00B27139" w:rsidRDefault="00B27139" w:rsidP="00974611">
      <w:pPr>
        <w:spacing w:line="60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 w:rsidRPr="00032F94">
        <w:rPr>
          <w:rFonts w:ascii="仿宋_GB2312" w:eastAsia="仿宋_GB2312" w:hint="eastAsia"/>
          <w:sz w:val="32"/>
          <w:szCs w:val="32"/>
        </w:rPr>
        <w:t>主要研究内容：</w:t>
      </w:r>
      <w:r w:rsidR="00016717">
        <w:rPr>
          <w:rFonts w:ascii="仿宋_GB2312" w:eastAsia="仿宋_GB2312" w:hint="eastAsia"/>
          <w:sz w:val="32"/>
          <w:szCs w:val="32"/>
        </w:rPr>
        <w:t>通过</w:t>
      </w:r>
      <w:r w:rsidRPr="00032F94">
        <w:rPr>
          <w:rFonts w:ascii="仿宋_GB2312" w:eastAsia="仿宋_GB2312" w:hint="eastAsia"/>
          <w:sz w:val="32"/>
          <w:szCs w:val="32"/>
        </w:rPr>
        <w:t>文字学与文艺学</w:t>
      </w:r>
      <w:r w:rsidR="00016717">
        <w:rPr>
          <w:rFonts w:ascii="仿宋_GB2312" w:eastAsia="仿宋_GB2312" w:hint="eastAsia"/>
          <w:sz w:val="32"/>
          <w:szCs w:val="32"/>
        </w:rPr>
        <w:t>跨学科研究方法，</w:t>
      </w:r>
      <w:r w:rsidRPr="00032F94">
        <w:rPr>
          <w:rFonts w:ascii="仿宋_GB2312" w:eastAsia="仿宋_GB2312" w:hint="eastAsia"/>
          <w:sz w:val="32"/>
          <w:szCs w:val="32"/>
        </w:rPr>
        <w:t>以</w:t>
      </w:r>
      <w:r w:rsidR="00016717">
        <w:rPr>
          <w:rFonts w:ascii="仿宋_GB2312" w:eastAsia="仿宋_GB2312" w:hint="eastAsia"/>
          <w:sz w:val="32"/>
          <w:szCs w:val="32"/>
        </w:rPr>
        <w:t>汉字及其图象为研究对象，</w:t>
      </w:r>
      <w:r w:rsidRPr="00032F94">
        <w:rPr>
          <w:rFonts w:ascii="仿宋_GB2312" w:eastAsia="仿宋_GB2312" w:hint="eastAsia"/>
          <w:sz w:val="32"/>
          <w:szCs w:val="32"/>
        </w:rPr>
        <w:t>从字形出发考察造字原理，探寻汉字图象的生成与还原，关注其抽象化过程中所涉及的精神活动，并在形、音、义的相互关系中解读汉字所包蕴的感性的、直观的美感。</w:t>
      </w:r>
    </w:p>
    <w:p w:rsidR="00B27139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13.</w:t>
      </w:r>
      <w:r w:rsidRPr="00032F94">
        <w:rPr>
          <w:rFonts w:ascii="楷体_GB2312" w:eastAsia="楷体_GB2312" w:hint="eastAsia"/>
          <w:b/>
          <w:sz w:val="32"/>
          <w:szCs w:val="32"/>
        </w:rPr>
        <w:t>港澳语文政策及热点问题研究</w:t>
      </w:r>
    </w:p>
    <w:p w:rsidR="00B27139" w:rsidRPr="00032F94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F94">
        <w:rPr>
          <w:rFonts w:ascii="仿宋_GB2312" w:eastAsia="仿宋_GB2312" w:hint="eastAsia"/>
          <w:sz w:val="32"/>
          <w:szCs w:val="32"/>
        </w:rPr>
        <w:lastRenderedPageBreak/>
        <w:t>主要研究内容：全面梳理港澳语文政策（普通话、粤方言及其他汉语方言、英语</w:t>
      </w:r>
      <w:r w:rsidR="00595266">
        <w:rPr>
          <w:rFonts w:ascii="仿宋_GB2312" w:eastAsia="仿宋_GB2312" w:hint="eastAsia"/>
          <w:sz w:val="32"/>
          <w:szCs w:val="32"/>
        </w:rPr>
        <w:t>及</w:t>
      </w:r>
      <w:r w:rsidRPr="00032F94">
        <w:rPr>
          <w:rFonts w:ascii="仿宋_GB2312" w:eastAsia="仿宋_GB2312" w:hint="eastAsia"/>
          <w:sz w:val="32"/>
          <w:szCs w:val="32"/>
        </w:rPr>
        <w:t>其他外语、文字和拼音使用等方面）；深入调查和定量分析港澳在语言教育、教育语言、社会应用具体使用情况（包括政府部门、司法立法领域、广播电视、互联网、社会用字用语等）；梳理近30年来的港澳语言热点问题，形成原因及发展趋势。</w:t>
      </w:r>
    </w:p>
    <w:p w:rsidR="00B27139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57957">
        <w:rPr>
          <w:rFonts w:ascii="楷体_GB2312" w:eastAsia="楷体_GB2312" w:hint="eastAsia"/>
          <w:b/>
          <w:sz w:val="32"/>
          <w:szCs w:val="32"/>
        </w:rPr>
        <w:t>14.</w:t>
      </w:r>
      <w:r w:rsidRPr="00111E04">
        <w:rPr>
          <w:rFonts w:ascii="楷体_GB2312" w:eastAsia="楷体_GB2312" w:hint="eastAsia"/>
          <w:b/>
          <w:sz w:val="32"/>
          <w:szCs w:val="32"/>
        </w:rPr>
        <w:t>汉语外来词形式称名变异研究</w:t>
      </w: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2C7B">
        <w:rPr>
          <w:rFonts w:ascii="仿宋_GB2312" w:eastAsia="仿宋_GB2312" w:hint="eastAsia"/>
          <w:sz w:val="32"/>
          <w:szCs w:val="32"/>
        </w:rPr>
        <w:t>主要研究内容：</w:t>
      </w:r>
      <w:r w:rsidRPr="00452C23">
        <w:rPr>
          <w:rFonts w:ascii="仿宋_GB2312" w:eastAsia="仿宋_GB2312" w:hint="eastAsia"/>
          <w:sz w:val="32"/>
          <w:szCs w:val="32"/>
        </w:rPr>
        <w:t>以认知社会语言学和称名学为理论指导，考察现代汉语外来词称名的历时变化和共时分布，描写其变异与变化的模式。设计实施外来词称名实验，考察人们对外来词的称名过程，对语言、认知、社会影响因素进行多元回归分析，揭示能指与所指结合的约定俗成的过程、模式与机制。</w:t>
      </w:r>
    </w:p>
    <w:p w:rsidR="000F1E06" w:rsidRPr="00032F94" w:rsidRDefault="000F1E06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27139" w:rsidRDefault="00B27139" w:rsidP="000E44E0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</w:t>
      </w:r>
      <w:r w:rsidRPr="008C61E1">
        <w:rPr>
          <w:rFonts w:ascii="黑体" w:eastAsia="黑体" w:hint="eastAsia"/>
          <w:b/>
          <w:sz w:val="32"/>
          <w:szCs w:val="32"/>
        </w:rPr>
        <w:t>一般项目</w:t>
      </w:r>
    </w:p>
    <w:p w:rsidR="000F1E06" w:rsidRPr="008C61E1" w:rsidRDefault="000F1E06" w:rsidP="00974611">
      <w:pPr>
        <w:spacing w:line="60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B27139" w:rsidRPr="00C411A9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15</w:t>
      </w:r>
      <w:r w:rsidRPr="00057957">
        <w:rPr>
          <w:rFonts w:ascii="楷体_GB2312" w:eastAsia="楷体_GB2312" w:hint="eastAsia"/>
          <w:b/>
          <w:sz w:val="32"/>
          <w:szCs w:val="32"/>
        </w:rPr>
        <w:t>.</w:t>
      </w:r>
      <w:r w:rsidRPr="00C411A9">
        <w:rPr>
          <w:rFonts w:ascii="楷体_GB2312" w:eastAsia="楷体_GB2312" w:hint="eastAsia"/>
          <w:b/>
          <w:sz w:val="32"/>
          <w:szCs w:val="32"/>
        </w:rPr>
        <w:t>跨境民族语文翻译与国家对外话语体系建设</w:t>
      </w: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F94">
        <w:rPr>
          <w:rFonts w:ascii="仿宋_GB2312" w:eastAsia="仿宋_GB2312" w:hint="eastAsia"/>
          <w:sz w:val="32"/>
          <w:szCs w:val="32"/>
        </w:rPr>
        <w:t>主要研究内容：</w:t>
      </w:r>
      <w:r>
        <w:rPr>
          <w:rFonts w:ascii="仿宋_GB2312" w:eastAsia="仿宋_GB2312" w:hint="eastAsia"/>
          <w:sz w:val="32"/>
          <w:szCs w:val="32"/>
        </w:rPr>
        <w:t>研究</w:t>
      </w:r>
      <w:r w:rsidRPr="00032F94">
        <w:rPr>
          <w:rFonts w:ascii="仿宋_GB2312" w:eastAsia="仿宋_GB2312" w:hint="eastAsia"/>
          <w:sz w:val="32"/>
          <w:szCs w:val="32"/>
        </w:rPr>
        <w:t>跨境民族语文在国家对外话语体系建设中的地位和作用；我国</w:t>
      </w:r>
      <w:r>
        <w:rPr>
          <w:rFonts w:ascii="仿宋_GB2312" w:eastAsia="仿宋_GB2312" w:hint="eastAsia"/>
          <w:sz w:val="32"/>
          <w:szCs w:val="32"/>
        </w:rPr>
        <w:t>跨境民族语言文字使用的基本情况；我国跨境民族语言文字的翻译现状</w:t>
      </w:r>
      <w:r w:rsidRPr="00032F94">
        <w:rPr>
          <w:rFonts w:ascii="仿宋_GB2312" w:eastAsia="仿宋_GB2312" w:hint="eastAsia"/>
          <w:sz w:val="32"/>
          <w:szCs w:val="32"/>
        </w:rPr>
        <w:t>；跨境民族语文翻译在国内边境地区跨境民族中的传播和接受现状；民族语文翻译在周边国家各种媒介中传播和接受情况；跨境民族语文经籍文献的互译工作</w:t>
      </w:r>
      <w:r>
        <w:rPr>
          <w:rFonts w:ascii="仿宋_GB2312" w:eastAsia="仿宋_GB2312" w:hint="eastAsia"/>
          <w:sz w:val="32"/>
          <w:szCs w:val="32"/>
        </w:rPr>
        <w:t>。</w:t>
      </w:r>
      <w:r w:rsidRPr="00032F94">
        <w:rPr>
          <w:rFonts w:ascii="仿宋_GB2312" w:eastAsia="仿宋_GB2312" w:hint="eastAsia"/>
          <w:sz w:val="32"/>
          <w:szCs w:val="32"/>
        </w:rPr>
        <w:t>提出构建融通中外的国家对外话语体系</w:t>
      </w:r>
      <w:r w:rsidRPr="00032F94">
        <w:rPr>
          <w:rFonts w:ascii="仿宋_GB2312" w:eastAsia="仿宋_GB2312" w:hint="eastAsia"/>
          <w:sz w:val="32"/>
          <w:szCs w:val="32"/>
        </w:rPr>
        <w:lastRenderedPageBreak/>
        <w:t>的对策建议。</w:t>
      </w:r>
    </w:p>
    <w:p w:rsidR="00B27139" w:rsidRPr="00B77734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B77734">
        <w:rPr>
          <w:rFonts w:ascii="楷体_GB2312" w:eastAsia="楷体_GB2312" w:hint="eastAsia"/>
          <w:b/>
          <w:sz w:val="32"/>
          <w:szCs w:val="32"/>
        </w:rPr>
        <w:t>16.窗口行业从业人员语言能力问题研究</w:t>
      </w: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8FA">
        <w:rPr>
          <w:rFonts w:ascii="仿宋_GB2312" w:eastAsia="仿宋_GB2312" w:hint="eastAsia"/>
          <w:sz w:val="32"/>
          <w:szCs w:val="32"/>
        </w:rPr>
        <w:t>主要研究内容：</w:t>
      </w:r>
      <w:r>
        <w:rPr>
          <w:rFonts w:ascii="仿宋_GB2312" w:eastAsia="仿宋_GB2312" w:hint="eastAsia"/>
          <w:sz w:val="32"/>
          <w:szCs w:val="32"/>
        </w:rPr>
        <w:t>选择</w:t>
      </w:r>
      <w:r w:rsidRPr="00CD68FA">
        <w:rPr>
          <w:rFonts w:ascii="仿宋_GB2312" w:eastAsia="仿宋_GB2312" w:hint="eastAsia"/>
          <w:sz w:val="32"/>
          <w:szCs w:val="32"/>
        </w:rPr>
        <w:t>行政、医疗、交通、旅游、金融等与人们生活密切相关的服务行业，研制开发推荐性的从业人员语言能力准入标准；针对各服务行业的语言使用现状及需求，开发语言能力培训体系；根据各不同服务行业的特点，开发具有可操作性的语言能力评价体系，并对从业人员的语言能力及培训效果进行评估。</w:t>
      </w:r>
    </w:p>
    <w:p w:rsidR="00B27139" w:rsidRPr="00FD14CF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42BB6">
        <w:rPr>
          <w:rFonts w:ascii="楷体_GB2312" w:eastAsia="楷体_GB2312" w:hint="eastAsia"/>
          <w:b/>
          <w:sz w:val="32"/>
          <w:szCs w:val="32"/>
        </w:rPr>
        <w:t>17.</w:t>
      </w:r>
      <w:r w:rsidRPr="00E6395C">
        <w:rPr>
          <w:rFonts w:ascii="楷体_GB2312" w:eastAsia="楷体_GB2312" w:hint="eastAsia"/>
          <w:b/>
          <w:sz w:val="32"/>
          <w:szCs w:val="32"/>
        </w:rPr>
        <w:t>新闻语言发展史研究</w:t>
      </w: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90E8B">
        <w:rPr>
          <w:rFonts w:ascii="仿宋_GB2312" w:eastAsia="仿宋_GB2312" w:hAnsi="宋体" w:hint="eastAsia"/>
          <w:sz w:val="32"/>
          <w:szCs w:val="32"/>
        </w:rPr>
        <w:t>主要研究内容：</w:t>
      </w:r>
      <w:r w:rsidRPr="006E6F04">
        <w:rPr>
          <w:rFonts w:ascii="仿宋_GB2312" w:eastAsia="仿宋_GB2312" w:hAnsi="宋体" w:hint="eastAsia"/>
          <w:sz w:val="32"/>
          <w:szCs w:val="32"/>
        </w:rPr>
        <w:t>研究我国新闻语言在不同历史时期的发展现状、特点及规律，分析方言、网络语言、外语等对新闻语言的影响，探索语言文字规范与新闻语言发展之间的关系，对新闻语言的和谐发展提出建议。</w:t>
      </w:r>
    </w:p>
    <w:p w:rsidR="00B27139" w:rsidRPr="00200E7B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18.</w:t>
      </w:r>
      <w:r w:rsidRPr="00FE4BE1">
        <w:rPr>
          <w:rFonts w:ascii="楷体_GB2312" w:eastAsia="楷体_GB2312" w:hint="eastAsia"/>
          <w:b/>
          <w:sz w:val="32"/>
          <w:szCs w:val="32"/>
        </w:rPr>
        <w:t>基于语料库的中国法律语言历时研究（民国-现在）</w:t>
      </w: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40CE6">
        <w:rPr>
          <w:rFonts w:ascii="仿宋_GB2312" w:eastAsia="仿宋_GB2312" w:hAnsi="宋体" w:hint="eastAsia"/>
          <w:sz w:val="32"/>
          <w:szCs w:val="32"/>
        </w:rPr>
        <w:t>主要研究内容：收集民国以来的相关法律语言的书面和口头语料以及其他相关资料，建构</w:t>
      </w:r>
      <w:r>
        <w:rPr>
          <w:rFonts w:ascii="仿宋_GB2312" w:eastAsia="仿宋_GB2312" w:hAnsi="宋体" w:hint="eastAsia"/>
          <w:sz w:val="32"/>
          <w:szCs w:val="32"/>
        </w:rPr>
        <w:t>历时法律语言语料库。在此基础上，对重要</w:t>
      </w:r>
      <w:r w:rsidRPr="00240CE6">
        <w:rPr>
          <w:rFonts w:ascii="仿宋_GB2312" w:eastAsia="仿宋_GB2312" w:hAnsi="宋体" w:hint="eastAsia"/>
          <w:sz w:val="32"/>
          <w:szCs w:val="32"/>
        </w:rPr>
        <w:t>法律时期的法律语言特征和现象分别做详细准确历时描述。</w:t>
      </w:r>
      <w:r>
        <w:rPr>
          <w:rFonts w:ascii="仿宋_GB2312" w:eastAsia="仿宋_GB2312" w:hAnsi="宋体" w:hint="eastAsia"/>
          <w:sz w:val="32"/>
          <w:szCs w:val="32"/>
        </w:rPr>
        <w:t>对比</w:t>
      </w:r>
      <w:r w:rsidRPr="00240CE6">
        <w:rPr>
          <w:rFonts w:ascii="仿宋_GB2312" w:eastAsia="仿宋_GB2312" w:hAnsi="宋体" w:hint="eastAsia"/>
          <w:sz w:val="32"/>
          <w:szCs w:val="32"/>
        </w:rPr>
        <w:t>各个历史时期的法律语言</w:t>
      </w:r>
      <w:r>
        <w:rPr>
          <w:rFonts w:ascii="仿宋_GB2312" w:eastAsia="仿宋_GB2312" w:hAnsi="宋体" w:hint="eastAsia"/>
          <w:sz w:val="32"/>
          <w:szCs w:val="32"/>
        </w:rPr>
        <w:t>，在</w:t>
      </w:r>
      <w:r w:rsidRPr="00240CE6">
        <w:rPr>
          <w:rFonts w:ascii="仿宋_GB2312" w:eastAsia="仿宋_GB2312" w:hAnsi="宋体" w:hint="eastAsia"/>
          <w:sz w:val="32"/>
          <w:szCs w:val="32"/>
        </w:rPr>
        <w:t>法理（法哲学）层面上剖析各时期的差异和特征</w:t>
      </w:r>
      <w:r w:rsidR="0077387F">
        <w:rPr>
          <w:rFonts w:ascii="仿宋_GB2312" w:eastAsia="仿宋_GB2312" w:hAnsi="宋体" w:hint="eastAsia"/>
          <w:sz w:val="32"/>
          <w:szCs w:val="32"/>
        </w:rPr>
        <w:t>，对中国</w:t>
      </w:r>
      <w:r>
        <w:rPr>
          <w:rFonts w:ascii="仿宋_GB2312" w:eastAsia="仿宋_GB2312" w:hAnsi="宋体" w:hint="eastAsia"/>
          <w:sz w:val="32"/>
          <w:szCs w:val="32"/>
        </w:rPr>
        <w:t>法律语言</w:t>
      </w:r>
      <w:r w:rsidR="0077387F">
        <w:rPr>
          <w:rFonts w:ascii="仿宋_GB2312" w:eastAsia="仿宋_GB2312" w:hAnsi="宋体" w:hint="eastAsia"/>
          <w:sz w:val="32"/>
          <w:szCs w:val="32"/>
        </w:rPr>
        <w:t>的规范</w:t>
      </w:r>
      <w:r>
        <w:rPr>
          <w:rFonts w:ascii="仿宋_GB2312" w:eastAsia="仿宋_GB2312" w:hAnsi="宋体" w:hint="eastAsia"/>
          <w:sz w:val="32"/>
          <w:szCs w:val="32"/>
        </w:rPr>
        <w:t>提出建设性</w:t>
      </w:r>
      <w:r w:rsidRPr="00240CE6">
        <w:rPr>
          <w:rFonts w:ascii="仿宋_GB2312" w:eastAsia="仿宋_GB2312" w:hAnsi="宋体" w:hint="eastAsia"/>
          <w:sz w:val="32"/>
          <w:szCs w:val="32"/>
        </w:rPr>
        <w:t>建议。</w:t>
      </w:r>
    </w:p>
    <w:p w:rsidR="00B27139" w:rsidRPr="00032F94" w:rsidRDefault="00FE3372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19</w:t>
      </w:r>
      <w:r w:rsidR="00B27139" w:rsidRPr="0093531E">
        <w:rPr>
          <w:rFonts w:ascii="楷体_GB2312" w:eastAsia="楷体_GB2312" w:hint="eastAsia"/>
          <w:b/>
          <w:sz w:val="32"/>
          <w:szCs w:val="32"/>
        </w:rPr>
        <w:t>.</w:t>
      </w:r>
      <w:r w:rsidR="00B27139" w:rsidRPr="00032F94">
        <w:rPr>
          <w:rFonts w:ascii="楷体_GB2312" w:eastAsia="楷体_GB2312" w:hint="eastAsia"/>
          <w:b/>
          <w:sz w:val="32"/>
          <w:szCs w:val="32"/>
        </w:rPr>
        <w:t>民族语文百科知识网络答问系统</w:t>
      </w: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F94">
        <w:rPr>
          <w:rFonts w:ascii="仿宋_GB2312" w:eastAsia="仿宋_GB2312" w:hint="eastAsia"/>
          <w:sz w:val="32"/>
          <w:szCs w:val="32"/>
        </w:rPr>
        <w:t>主要研究内容：利用社会和学界公认的关于中国民族语言文字基本知识来构建</w:t>
      </w:r>
      <w:r w:rsidR="00453C51" w:rsidRPr="00032F94">
        <w:rPr>
          <w:rFonts w:ascii="仿宋_GB2312" w:eastAsia="仿宋_GB2312" w:hint="eastAsia"/>
          <w:sz w:val="32"/>
          <w:szCs w:val="32"/>
        </w:rPr>
        <w:t>中国民族语言文字百科知识系统的</w:t>
      </w:r>
      <w:r w:rsidR="00453C51" w:rsidRPr="00032F94">
        <w:rPr>
          <w:rFonts w:ascii="仿宋_GB2312" w:eastAsia="仿宋_GB2312" w:hint="eastAsia"/>
          <w:sz w:val="32"/>
          <w:szCs w:val="32"/>
        </w:rPr>
        <w:lastRenderedPageBreak/>
        <w:t>数据库</w:t>
      </w:r>
      <w:r w:rsidRPr="00032F94">
        <w:rPr>
          <w:rFonts w:ascii="仿宋_GB2312" w:eastAsia="仿宋_GB2312" w:hint="eastAsia"/>
          <w:sz w:val="32"/>
          <w:szCs w:val="32"/>
        </w:rPr>
        <w:t>，设计</w:t>
      </w:r>
      <w:r w:rsidR="00453C51">
        <w:rPr>
          <w:rFonts w:ascii="仿宋_GB2312" w:eastAsia="仿宋_GB2312" w:hint="eastAsia"/>
          <w:sz w:val="32"/>
          <w:szCs w:val="32"/>
        </w:rPr>
        <w:t>基于该</w:t>
      </w:r>
      <w:r w:rsidRPr="00032F94">
        <w:rPr>
          <w:rFonts w:ascii="仿宋_GB2312" w:eastAsia="仿宋_GB2312" w:hint="eastAsia"/>
          <w:sz w:val="32"/>
          <w:szCs w:val="32"/>
        </w:rPr>
        <w:t>知识</w:t>
      </w:r>
      <w:r w:rsidR="00453C51">
        <w:rPr>
          <w:rFonts w:ascii="仿宋_GB2312" w:eastAsia="仿宋_GB2312" w:hint="eastAsia"/>
          <w:sz w:val="32"/>
          <w:szCs w:val="32"/>
        </w:rPr>
        <w:t>系统</w:t>
      </w:r>
      <w:r w:rsidRPr="00032F94">
        <w:rPr>
          <w:rFonts w:ascii="仿宋_GB2312" w:eastAsia="仿宋_GB2312" w:hint="eastAsia"/>
          <w:sz w:val="32"/>
          <w:szCs w:val="32"/>
        </w:rPr>
        <w:t>的</w:t>
      </w:r>
      <w:r w:rsidR="00EB0A4B">
        <w:rPr>
          <w:rFonts w:ascii="仿宋_GB2312" w:eastAsia="仿宋_GB2312" w:hint="eastAsia"/>
          <w:sz w:val="32"/>
          <w:szCs w:val="32"/>
        </w:rPr>
        <w:t>网络</w:t>
      </w:r>
      <w:r w:rsidRPr="00032F94">
        <w:rPr>
          <w:rFonts w:ascii="仿宋_GB2312" w:eastAsia="仿宋_GB2312" w:hint="eastAsia"/>
          <w:sz w:val="32"/>
          <w:szCs w:val="32"/>
        </w:rPr>
        <w:t>提问识别分类和答问软件。</w:t>
      </w:r>
    </w:p>
    <w:p w:rsidR="00B27139" w:rsidRPr="00EA5B42" w:rsidRDefault="00B27139" w:rsidP="00974611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4178C1">
        <w:rPr>
          <w:rFonts w:ascii="楷体_GB2312" w:eastAsia="楷体_GB2312" w:hint="eastAsia"/>
          <w:b/>
          <w:sz w:val="32"/>
          <w:szCs w:val="32"/>
        </w:rPr>
        <w:t>2</w:t>
      </w:r>
      <w:r w:rsidR="00323203">
        <w:rPr>
          <w:rFonts w:ascii="楷体_GB2312" w:eastAsia="楷体_GB2312" w:hint="eastAsia"/>
          <w:b/>
          <w:sz w:val="32"/>
          <w:szCs w:val="32"/>
        </w:rPr>
        <w:t>0</w:t>
      </w:r>
      <w:r w:rsidRPr="004178C1">
        <w:rPr>
          <w:rFonts w:ascii="楷体_GB2312" w:eastAsia="楷体_GB2312" w:hint="eastAsia"/>
          <w:b/>
          <w:sz w:val="32"/>
          <w:szCs w:val="32"/>
        </w:rPr>
        <w:t>.</w:t>
      </w:r>
      <w:r w:rsidRPr="00EA5B42">
        <w:rPr>
          <w:rFonts w:ascii="楷体_GB2312" w:eastAsia="楷体_GB2312" w:hint="eastAsia"/>
          <w:b/>
          <w:sz w:val="32"/>
          <w:szCs w:val="32"/>
        </w:rPr>
        <w:t>新疆边境地区少数民族语地名译写现状与标准建设</w:t>
      </w: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F94">
        <w:rPr>
          <w:rFonts w:ascii="仿宋_GB2312" w:eastAsia="仿宋_GB2312" w:hint="eastAsia"/>
          <w:sz w:val="32"/>
          <w:szCs w:val="32"/>
        </w:rPr>
        <w:t>主要研究内容：从国家安全、语言规范化等角度研究新疆边境地区少数民族语地名发展变化历史，调查少数民族语地名译写现状及存在的问题，分析原因，提出对策建议，为更好地进行地名译写标准化建设提供重要参考。</w:t>
      </w:r>
    </w:p>
    <w:p w:rsidR="00A1332A" w:rsidRDefault="00A1332A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27139" w:rsidRDefault="00B27139" w:rsidP="000E44E0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 w:rsidRPr="00180665">
        <w:rPr>
          <w:rFonts w:ascii="黑体" w:eastAsia="黑体" w:hint="eastAsia"/>
          <w:b/>
          <w:sz w:val="32"/>
          <w:szCs w:val="32"/>
        </w:rPr>
        <w:t>四、“一带一路”语言文字研究专项</w:t>
      </w:r>
    </w:p>
    <w:p w:rsidR="00A1332A" w:rsidRPr="00180665" w:rsidRDefault="00A1332A" w:rsidP="00974611">
      <w:pPr>
        <w:spacing w:line="60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B27139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0665">
        <w:rPr>
          <w:rFonts w:ascii="仿宋_GB2312" w:eastAsia="仿宋_GB2312" w:hint="eastAsia"/>
          <w:sz w:val="32"/>
          <w:szCs w:val="32"/>
        </w:rPr>
        <w:t>主要研究内容：</w:t>
      </w:r>
      <w:r w:rsidR="00DE2EE3">
        <w:rPr>
          <w:rFonts w:ascii="仿宋_GB2312" w:eastAsia="仿宋_GB2312" w:hint="eastAsia"/>
          <w:sz w:val="32"/>
          <w:szCs w:val="32"/>
        </w:rPr>
        <w:t>为“一带一路”建设提供语言支撑和服务，以语言互通促进“五通”的实现，开展</w:t>
      </w:r>
      <w:r w:rsidRPr="00180665">
        <w:rPr>
          <w:rFonts w:ascii="仿宋_GB2312" w:eastAsia="仿宋_GB2312" w:hint="eastAsia"/>
          <w:sz w:val="32"/>
          <w:szCs w:val="32"/>
        </w:rPr>
        <w:t>与“一带一路”有关的语言政策、语言规划、语言状况调查、语言保护、语种规划</w:t>
      </w:r>
      <w:r w:rsidR="00DE2EE3">
        <w:rPr>
          <w:rFonts w:ascii="仿宋_GB2312" w:eastAsia="仿宋_GB2312" w:hint="eastAsia"/>
          <w:sz w:val="32"/>
          <w:szCs w:val="32"/>
        </w:rPr>
        <w:t>、汉语传播</w:t>
      </w:r>
      <w:r w:rsidRPr="00180665">
        <w:rPr>
          <w:rFonts w:ascii="仿宋_GB2312" w:eastAsia="仿宋_GB2312" w:hint="eastAsia"/>
          <w:sz w:val="32"/>
          <w:szCs w:val="32"/>
        </w:rPr>
        <w:t>、语言服务</w:t>
      </w:r>
      <w:r w:rsidR="00DE2EE3">
        <w:rPr>
          <w:rFonts w:ascii="仿宋_GB2312" w:eastAsia="仿宋_GB2312" w:hint="eastAsia"/>
          <w:sz w:val="32"/>
          <w:szCs w:val="32"/>
        </w:rPr>
        <w:t>、语言产业</w:t>
      </w:r>
      <w:r w:rsidRPr="00180665">
        <w:rPr>
          <w:rFonts w:ascii="仿宋_GB2312" w:eastAsia="仿宋_GB2312" w:hint="eastAsia"/>
          <w:sz w:val="32"/>
          <w:szCs w:val="32"/>
        </w:rPr>
        <w:t>等方面的研究。题目自定。</w:t>
      </w:r>
    </w:p>
    <w:p w:rsidR="00C008D9" w:rsidRDefault="00C008D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27139" w:rsidRDefault="00B27139" w:rsidP="000E44E0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 w:rsidRPr="00180665">
        <w:rPr>
          <w:rFonts w:ascii="黑体" w:eastAsia="黑体" w:hint="eastAsia"/>
          <w:b/>
          <w:sz w:val="32"/>
          <w:szCs w:val="32"/>
        </w:rPr>
        <w:t>五、语言文字信息技术与应用研究专项</w:t>
      </w:r>
    </w:p>
    <w:p w:rsidR="00B93349" w:rsidRPr="00180665" w:rsidRDefault="00B9334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27139" w:rsidRPr="00032F94" w:rsidRDefault="00B27139" w:rsidP="009746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0665">
        <w:rPr>
          <w:rFonts w:ascii="仿宋_GB2312" w:eastAsia="仿宋_GB2312" w:hint="eastAsia"/>
          <w:sz w:val="32"/>
          <w:szCs w:val="32"/>
        </w:rPr>
        <w:t>主要研究内容：多语种机器翻译关键技术与应用</w:t>
      </w:r>
      <w:r w:rsidR="00074656">
        <w:rPr>
          <w:rFonts w:ascii="仿宋_GB2312" w:eastAsia="仿宋_GB2312" w:hint="eastAsia"/>
          <w:sz w:val="32"/>
          <w:szCs w:val="32"/>
        </w:rPr>
        <w:t>相关研究</w:t>
      </w:r>
      <w:r w:rsidRPr="00180665">
        <w:rPr>
          <w:rFonts w:ascii="仿宋_GB2312" w:eastAsia="仿宋_GB2312" w:hint="eastAsia"/>
          <w:sz w:val="32"/>
          <w:szCs w:val="32"/>
        </w:rPr>
        <w:t>，将大数据、云计算、移动互联网等新的信息技术运用于语言分析、语言知识获取及语义资源建设。智能辅助语言学习系统和语音识别关键技术与应用</w:t>
      </w:r>
      <w:r w:rsidR="00074656">
        <w:rPr>
          <w:rFonts w:ascii="仿宋_GB2312" w:eastAsia="仿宋_GB2312" w:hint="eastAsia"/>
          <w:sz w:val="32"/>
          <w:szCs w:val="32"/>
        </w:rPr>
        <w:t>相关研究</w:t>
      </w:r>
      <w:r w:rsidRPr="00180665">
        <w:rPr>
          <w:rFonts w:ascii="仿宋_GB2312" w:eastAsia="仿宋_GB2312" w:hint="eastAsia"/>
          <w:sz w:val="32"/>
          <w:szCs w:val="32"/>
        </w:rPr>
        <w:t>，开展语言理解、语言生成和语言评价的智能化理论和技术研究。语言文字信</w:t>
      </w:r>
      <w:r w:rsidRPr="00180665">
        <w:rPr>
          <w:rFonts w:ascii="仿宋_GB2312" w:eastAsia="仿宋_GB2312" w:hint="eastAsia"/>
          <w:sz w:val="32"/>
          <w:szCs w:val="32"/>
        </w:rPr>
        <w:lastRenderedPageBreak/>
        <w:t>息处理技术评测研究。题目自定。</w:t>
      </w:r>
    </w:p>
    <w:p w:rsidR="00EA46A5" w:rsidRPr="00EA46A5" w:rsidRDefault="00EA46A5" w:rsidP="00974611">
      <w:pPr>
        <w:spacing w:line="600" w:lineRule="exact"/>
        <w:ind w:firstLineChars="200"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EA46A5" w:rsidRPr="00EA46A5" w:rsidSect="00B57A91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83" w:rsidRDefault="00F22083" w:rsidP="00A1159A">
      <w:r>
        <w:separator/>
      </w:r>
    </w:p>
  </w:endnote>
  <w:endnote w:type="continuationSeparator" w:id="0">
    <w:p w:rsidR="00F22083" w:rsidRDefault="00F22083" w:rsidP="00A1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61043"/>
      <w:docPartObj>
        <w:docPartGallery w:val="Page Numbers (Bottom of Page)"/>
        <w:docPartUnique/>
      </w:docPartObj>
    </w:sdtPr>
    <w:sdtEndPr/>
    <w:sdtContent>
      <w:p w:rsidR="00A1159A" w:rsidRDefault="00A115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E36" w:rsidRPr="00501E36">
          <w:rPr>
            <w:noProof/>
            <w:lang w:val="zh-CN"/>
          </w:rPr>
          <w:t>7</w:t>
        </w:r>
        <w:r>
          <w:fldChar w:fldCharType="end"/>
        </w:r>
      </w:p>
    </w:sdtContent>
  </w:sdt>
  <w:p w:rsidR="00A1159A" w:rsidRDefault="00A115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83" w:rsidRDefault="00F22083" w:rsidP="00A1159A">
      <w:r>
        <w:separator/>
      </w:r>
    </w:p>
  </w:footnote>
  <w:footnote w:type="continuationSeparator" w:id="0">
    <w:p w:rsidR="00F22083" w:rsidRDefault="00F22083" w:rsidP="00A11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00"/>
    <w:rsid w:val="000033B6"/>
    <w:rsid w:val="0001544C"/>
    <w:rsid w:val="00016717"/>
    <w:rsid w:val="00022284"/>
    <w:rsid w:val="00024597"/>
    <w:rsid w:val="00037AA3"/>
    <w:rsid w:val="000402F1"/>
    <w:rsid w:val="00050538"/>
    <w:rsid w:val="00074656"/>
    <w:rsid w:val="000833A0"/>
    <w:rsid w:val="000A2E4F"/>
    <w:rsid w:val="000A796A"/>
    <w:rsid w:val="000E44E0"/>
    <w:rsid w:val="000E65DF"/>
    <w:rsid w:val="000F1E06"/>
    <w:rsid w:val="00101153"/>
    <w:rsid w:val="00103E55"/>
    <w:rsid w:val="0010747C"/>
    <w:rsid w:val="00110280"/>
    <w:rsid w:val="0011265D"/>
    <w:rsid w:val="001136B8"/>
    <w:rsid w:val="0011384F"/>
    <w:rsid w:val="00114326"/>
    <w:rsid w:val="001239DA"/>
    <w:rsid w:val="0013731B"/>
    <w:rsid w:val="001427CD"/>
    <w:rsid w:val="001656DE"/>
    <w:rsid w:val="001678E9"/>
    <w:rsid w:val="00167B87"/>
    <w:rsid w:val="00193947"/>
    <w:rsid w:val="00193F91"/>
    <w:rsid w:val="001A1A67"/>
    <w:rsid w:val="001A25D2"/>
    <w:rsid w:val="001B7124"/>
    <w:rsid w:val="001E411D"/>
    <w:rsid w:val="001F3269"/>
    <w:rsid w:val="002013C4"/>
    <w:rsid w:val="002061FA"/>
    <w:rsid w:val="002174E9"/>
    <w:rsid w:val="002349DE"/>
    <w:rsid w:val="0023775A"/>
    <w:rsid w:val="00244EEF"/>
    <w:rsid w:val="0026526B"/>
    <w:rsid w:val="002736A0"/>
    <w:rsid w:val="00273F26"/>
    <w:rsid w:val="002752A9"/>
    <w:rsid w:val="00276150"/>
    <w:rsid w:val="00277875"/>
    <w:rsid w:val="0028450F"/>
    <w:rsid w:val="0029082B"/>
    <w:rsid w:val="00291D96"/>
    <w:rsid w:val="002B0B00"/>
    <w:rsid w:val="002B5AAA"/>
    <w:rsid w:val="002C6987"/>
    <w:rsid w:val="002E3982"/>
    <w:rsid w:val="002E549D"/>
    <w:rsid w:val="002F2F29"/>
    <w:rsid w:val="002F4FAE"/>
    <w:rsid w:val="003114D9"/>
    <w:rsid w:val="003168C3"/>
    <w:rsid w:val="003173C3"/>
    <w:rsid w:val="00323203"/>
    <w:rsid w:val="003377EA"/>
    <w:rsid w:val="00342359"/>
    <w:rsid w:val="00342D06"/>
    <w:rsid w:val="00345A23"/>
    <w:rsid w:val="00367170"/>
    <w:rsid w:val="00397318"/>
    <w:rsid w:val="003A1926"/>
    <w:rsid w:val="003A1BA6"/>
    <w:rsid w:val="003B0769"/>
    <w:rsid w:val="003B3E1A"/>
    <w:rsid w:val="003B42C1"/>
    <w:rsid w:val="003C2332"/>
    <w:rsid w:val="003E3B9E"/>
    <w:rsid w:val="003E52CE"/>
    <w:rsid w:val="003F5C3E"/>
    <w:rsid w:val="00401F18"/>
    <w:rsid w:val="0040779D"/>
    <w:rsid w:val="004365DE"/>
    <w:rsid w:val="00444093"/>
    <w:rsid w:val="00453C51"/>
    <w:rsid w:val="00482EAE"/>
    <w:rsid w:val="00490F9E"/>
    <w:rsid w:val="00496CE5"/>
    <w:rsid w:val="00497094"/>
    <w:rsid w:val="004B39C3"/>
    <w:rsid w:val="004B3D7A"/>
    <w:rsid w:val="004B45EC"/>
    <w:rsid w:val="004D3882"/>
    <w:rsid w:val="004F1FB7"/>
    <w:rsid w:val="004F48A4"/>
    <w:rsid w:val="00501E36"/>
    <w:rsid w:val="00512263"/>
    <w:rsid w:val="00525EA2"/>
    <w:rsid w:val="00532152"/>
    <w:rsid w:val="0054097C"/>
    <w:rsid w:val="00566FF6"/>
    <w:rsid w:val="00586549"/>
    <w:rsid w:val="005867D5"/>
    <w:rsid w:val="00587420"/>
    <w:rsid w:val="00595266"/>
    <w:rsid w:val="005A6FBC"/>
    <w:rsid w:val="005B33F6"/>
    <w:rsid w:val="005B4199"/>
    <w:rsid w:val="005C5A21"/>
    <w:rsid w:val="005D1A1D"/>
    <w:rsid w:val="005E75DC"/>
    <w:rsid w:val="005E7EE3"/>
    <w:rsid w:val="00610E44"/>
    <w:rsid w:val="00621C01"/>
    <w:rsid w:val="006251E3"/>
    <w:rsid w:val="00634475"/>
    <w:rsid w:val="0063555C"/>
    <w:rsid w:val="00654F55"/>
    <w:rsid w:val="00654FCD"/>
    <w:rsid w:val="00664527"/>
    <w:rsid w:val="006650B3"/>
    <w:rsid w:val="00690361"/>
    <w:rsid w:val="00697D41"/>
    <w:rsid w:val="006C2690"/>
    <w:rsid w:val="006E5F69"/>
    <w:rsid w:val="006E67D4"/>
    <w:rsid w:val="006E78CD"/>
    <w:rsid w:val="006F151C"/>
    <w:rsid w:val="007041D8"/>
    <w:rsid w:val="00704ABA"/>
    <w:rsid w:val="007065DE"/>
    <w:rsid w:val="007247F3"/>
    <w:rsid w:val="00737B58"/>
    <w:rsid w:val="0075327A"/>
    <w:rsid w:val="00765FB7"/>
    <w:rsid w:val="007712F5"/>
    <w:rsid w:val="0077387F"/>
    <w:rsid w:val="007A4FA2"/>
    <w:rsid w:val="007A73FA"/>
    <w:rsid w:val="007B1372"/>
    <w:rsid w:val="007C0E4F"/>
    <w:rsid w:val="007C300A"/>
    <w:rsid w:val="007C394D"/>
    <w:rsid w:val="007D710C"/>
    <w:rsid w:val="007E28BF"/>
    <w:rsid w:val="008151FB"/>
    <w:rsid w:val="00824A19"/>
    <w:rsid w:val="00834907"/>
    <w:rsid w:val="008419FE"/>
    <w:rsid w:val="00841F12"/>
    <w:rsid w:val="00864A36"/>
    <w:rsid w:val="00875266"/>
    <w:rsid w:val="00883AB6"/>
    <w:rsid w:val="0088410C"/>
    <w:rsid w:val="00885001"/>
    <w:rsid w:val="00891AE3"/>
    <w:rsid w:val="00894396"/>
    <w:rsid w:val="008B0766"/>
    <w:rsid w:val="008B6221"/>
    <w:rsid w:val="008C3322"/>
    <w:rsid w:val="008C3873"/>
    <w:rsid w:val="008D7AFA"/>
    <w:rsid w:val="008F0D4A"/>
    <w:rsid w:val="008F5878"/>
    <w:rsid w:val="009412EC"/>
    <w:rsid w:val="00942F88"/>
    <w:rsid w:val="00957A9F"/>
    <w:rsid w:val="00957B4A"/>
    <w:rsid w:val="00957D00"/>
    <w:rsid w:val="00971CCE"/>
    <w:rsid w:val="00974611"/>
    <w:rsid w:val="00980FB6"/>
    <w:rsid w:val="00991588"/>
    <w:rsid w:val="009B016B"/>
    <w:rsid w:val="009B3348"/>
    <w:rsid w:val="009B4F1F"/>
    <w:rsid w:val="009C647F"/>
    <w:rsid w:val="009D08AE"/>
    <w:rsid w:val="009E3FF0"/>
    <w:rsid w:val="009F6FCA"/>
    <w:rsid w:val="00A1159A"/>
    <w:rsid w:val="00A1332A"/>
    <w:rsid w:val="00A36BD4"/>
    <w:rsid w:val="00A40A9E"/>
    <w:rsid w:val="00A42206"/>
    <w:rsid w:val="00A60D5C"/>
    <w:rsid w:val="00A643E1"/>
    <w:rsid w:val="00A756F3"/>
    <w:rsid w:val="00A80E73"/>
    <w:rsid w:val="00AA1FDB"/>
    <w:rsid w:val="00AA2642"/>
    <w:rsid w:val="00AA3885"/>
    <w:rsid w:val="00AC6A70"/>
    <w:rsid w:val="00AC7BC0"/>
    <w:rsid w:val="00AE1B35"/>
    <w:rsid w:val="00AF641B"/>
    <w:rsid w:val="00B10F93"/>
    <w:rsid w:val="00B14A1D"/>
    <w:rsid w:val="00B250A5"/>
    <w:rsid w:val="00B27139"/>
    <w:rsid w:val="00B2760B"/>
    <w:rsid w:val="00B37576"/>
    <w:rsid w:val="00B57A91"/>
    <w:rsid w:val="00B60A78"/>
    <w:rsid w:val="00B62D88"/>
    <w:rsid w:val="00B66B4F"/>
    <w:rsid w:val="00B73E31"/>
    <w:rsid w:val="00B75EB8"/>
    <w:rsid w:val="00B93349"/>
    <w:rsid w:val="00B9791E"/>
    <w:rsid w:val="00BA6D5E"/>
    <w:rsid w:val="00BC3A50"/>
    <w:rsid w:val="00BC3D52"/>
    <w:rsid w:val="00BD5950"/>
    <w:rsid w:val="00BE7C1F"/>
    <w:rsid w:val="00BF50F4"/>
    <w:rsid w:val="00C008D9"/>
    <w:rsid w:val="00C2364F"/>
    <w:rsid w:val="00C255D0"/>
    <w:rsid w:val="00C324BF"/>
    <w:rsid w:val="00C43474"/>
    <w:rsid w:val="00C476ED"/>
    <w:rsid w:val="00C60845"/>
    <w:rsid w:val="00C64E9E"/>
    <w:rsid w:val="00C75EE3"/>
    <w:rsid w:val="00C84E33"/>
    <w:rsid w:val="00C84FB5"/>
    <w:rsid w:val="00C949DD"/>
    <w:rsid w:val="00C95893"/>
    <w:rsid w:val="00CA63F3"/>
    <w:rsid w:val="00CC376E"/>
    <w:rsid w:val="00CD7D8C"/>
    <w:rsid w:val="00CE256C"/>
    <w:rsid w:val="00CE521D"/>
    <w:rsid w:val="00CF39DE"/>
    <w:rsid w:val="00D003E0"/>
    <w:rsid w:val="00D009DF"/>
    <w:rsid w:val="00D06708"/>
    <w:rsid w:val="00D15358"/>
    <w:rsid w:val="00D159B2"/>
    <w:rsid w:val="00D20375"/>
    <w:rsid w:val="00D224BE"/>
    <w:rsid w:val="00D31047"/>
    <w:rsid w:val="00D36127"/>
    <w:rsid w:val="00D42215"/>
    <w:rsid w:val="00D4232C"/>
    <w:rsid w:val="00D43FC2"/>
    <w:rsid w:val="00D45038"/>
    <w:rsid w:val="00D474BF"/>
    <w:rsid w:val="00D605F8"/>
    <w:rsid w:val="00D6729D"/>
    <w:rsid w:val="00D678A9"/>
    <w:rsid w:val="00D707CC"/>
    <w:rsid w:val="00D86D97"/>
    <w:rsid w:val="00D86F40"/>
    <w:rsid w:val="00D9754C"/>
    <w:rsid w:val="00DA329D"/>
    <w:rsid w:val="00DA79C5"/>
    <w:rsid w:val="00DC3FCF"/>
    <w:rsid w:val="00DD56AB"/>
    <w:rsid w:val="00DD6FBD"/>
    <w:rsid w:val="00DE2EE3"/>
    <w:rsid w:val="00E0529E"/>
    <w:rsid w:val="00E40328"/>
    <w:rsid w:val="00E53AF0"/>
    <w:rsid w:val="00E54055"/>
    <w:rsid w:val="00EA46A5"/>
    <w:rsid w:val="00EB0A4B"/>
    <w:rsid w:val="00EC3055"/>
    <w:rsid w:val="00ED2F3A"/>
    <w:rsid w:val="00EE2E9E"/>
    <w:rsid w:val="00EF18CC"/>
    <w:rsid w:val="00EF45F9"/>
    <w:rsid w:val="00F01B5F"/>
    <w:rsid w:val="00F22083"/>
    <w:rsid w:val="00F261C5"/>
    <w:rsid w:val="00F43CE4"/>
    <w:rsid w:val="00F6326E"/>
    <w:rsid w:val="00FB0EF0"/>
    <w:rsid w:val="00FC1FE9"/>
    <w:rsid w:val="00FD0B8B"/>
    <w:rsid w:val="00FE3269"/>
    <w:rsid w:val="00FE3372"/>
    <w:rsid w:val="00FF01E8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013C4"/>
    <w:pPr>
      <w:autoSpaceDE w:val="0"/>
      <w:autoSpaceDN w:val="0"/>
      <w:spacing w:line="360" w:lineRule="auto"/>
      <w:outlineLvl w:val="0"/>
    </w:pPr>
    <w:rPr>
      <w:rFonts w:ascii="Calibri" w:eastAsia="黑体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0B00"/>
  </w:style>
  <w:style w:type="character" w:customStyle="1" w:styleId="1Char">
    <w:name w:val="标题 1 Char"/>
    <w:basedOn w:val="a0"/>
    <w:link w:val="1"/>
    <w:uiPriority w:val="9"/>
    <w:rsid w:val="002013C4"/>
    <w:rPr>
      <w:rFonts w:ascii="Calibri" w:eastAsia="黑体" w:hAnsi="Calibri" w:cs="Times New Roman"/>
      <w:sz w:val="28"/>
    </w:rPr>
  </w:style>
  <w:style w:type="character" w:styleId="a3">
    <w:name w:val="Strong"/>
    <w:basedOn w:val="a0"/>
    <w:uiPriority w:val="22"/>
    <w:qFormat/>
    <w:rsid w:val="00A60D5C"/>
    <w:rPr>
      <w:b/>
      <w:bCs/>
    </w:rPr>
  </w:style>
  <w:style w:type="paragraph" w:styleId="a4">
    <w:name w:val="header"/>
    <w:basedOn w:val="a"/>
    <w:link w:val="Char"/>
    <w:uiPriority w:val="99"/>
    <w:unhideWhenUsed/>
    <w:rsid w:val="00A11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15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1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15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5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5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013C4"/>
    <w:pPr>
      <w:autoSpaceDE w:val="0"/>
      <w:autoSpaceDN w:val="0"/>
      <w:spacing w:line="360" w:lineRule="auto"/>
      <w:outlineLvl w:val="0"/>
    </w:pPr>
    <w:rPr>
      <w:rFonts w:ascii="Calibri" w:eastAsia="黑体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0B00"/>
  </w:style>
  <w:style w:type="character" w:customStyle="1" w:styleId="1Char">
    <w:name w:val="标题 1 Char"/>
    <w:basedOn w:val="a0"/>
    <w:link w:val="1"/>
    <w:uiPriority w:val="9"/>
    <w:rsid w:val="002013C4"/>
    <w:rPr>
      <w:rFonts w:ascii="Calibri" w:eastAsia="黑体" w:hAnsi="Calibri" w:cs="Times New Roman"/>
      <w:sz w:val="28"/>
    </w:rPr>
  </w:style>
  <w:style w:type="character" w:styleId="a3">
    <w:name w:val="Strong"/>
    <w:basedOn w:val="a0"/>
    <w:uiPriority w:val="22"/>
    <w:qFormat/>
    <w:rsid w:val="00A60D5C"/>
    <w:rPr>
      <w:b/>
      <w:bCs/>
    </w:rPr>
  </w:style>
  <w:style w:type="paragraph" w:styleId="a4">
    <w:name w:val="header"/>
    <w:basedOn w:val="a"/>
    <w:link w:val="Char"/>
    <w:uiPriority w:val="99"/>
    <w:unhideWhenUsed/>
    <w:rsid w:val="00A11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15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1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15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5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7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</dc:creator>
  <cp:lastModifiedBy>111</cp:lastModifiedBy>
  <cp:revision>275</cp:revision>
  <cp:lastPrinted>2015-05-20T09:23:00Z</cp:lastPrinted>
  <dcterms:created xsi:type="dcterms:W3CDTF">2014-05-04T01:08:00Z</dcterms:created>
  <dcterms:modified xsi:type="dcterms:W3CDTF">2016-05-10T09:40:00Z</dcterms:modified>
</cp:coreProperties>
</file>