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3F" w:rsidRDefault="002F0A3F">
      <w:pPr>
        <w:rPr>
          <w:rFonts w:hint="eastAsia"/>
        </w:rPr>
      </w:pPr>
    </w:p>
    <w:p w:rsidR="002A2C66" w:rsidRDefault="002A2C66" w:rsidP="002A2C66">
      <w:pPr>
        <w:pStyle w:val="a3"/>
        <w:snapToGrid w:val="0"/>
        <w:spacing w:line="360" w:lineRule="auto"/>
        <w:jc w:val="center"/>
        <w:rPr>
          <w:rStyle w:val="a4"/>
          <w:rFonts w:ascii="黑体" w:eastAsia="黑体" w:hAnsi="黑体"/>
          <w:color w:val="000000"/>
          <w:sz w:val="36"/>
          <w:szCs w:val="36"/>
        </w:rPr>
      </w:pPr>
      <w:r>
        <w:rPr>
          <w:rStyle w:val="a4"/>
          <w:rFonts w:ascii="黑体" w:eastAsia="黑体" w:hAnsi="黑体" w:hint="eastAsia"/>
          <w:color w:val="000000"/>
          <w:sz w:val="36"/>
          <w:szCs w:val="36"/>
        </w:rPr>
        <w:t>广东省机械工业科学技术奖奖励办法（试行）</w:t>
      </w:r>
    </w:p>
    <w:p w:rsidR="002A2C66" w:rsidRDefault="002A2C66" w:rsidP="002A2C66">
      <w:pPr>
        <w:pStyle w:val="a3"/>
        <w:snapToGrid w:val="0"/>
        <w:spacing w:beforeLines="50" w:before="156" w:beforeAutospacing="0" w:afterLines="50" w:after="156" w:afterAutospacing="0" w:line="360" w:lineRule="auto"/>
        <w:jc w:val="center"/>
        <w:rPr>
          <w:rFonts w:hint="eastAsia"/>
          <w:sz w:val="28"/>
          <w:szCs w:val="28"/>
        </w:rPr>
      </w:pPr>
      <w:r>
        <w:rPr>
          <w:rFonts w:hint="eastAsia"/>
          <w:b/>
          <w:color w:val="000000"/>
          <w:sz w:val="28"/>
          <w:szCs w:val="28"/>
        </w:rPr>
        <w:t>第一章 总 则</w:t>
      </w:r>
    </w:p>
    <w:p w:rsidR="002A2C66" w:rsidRDefault="002A2C66" w:rsidP="002A2C66">
      <w:pPr>
        <w:snapToGrid w:val="0"/>
        <w:spacing w:line="360" w:lineRule="auto"/>
        <w:ind w:firstLineChars="219" w:firstLine="616"/>
        <w:rPr>
          <w:rFonts w:ascii="宋体" w:hAnsi="宋体" w:hint="eastAsia"/>
          <w:color w:val="000000"/>
          <w:sz w:val="28"/>
          <w:szCs w:val="28"/>
        </w:rPr>
      </w:pPr>
      <w:r>
        <w:rPr>
          <w:rFonts w:ascii="宋体" w:hAnsi="宋体" w:hint="eastAsia"/>
          <w:b/>
          <w:color w:val="000000"/>
          <w:sz w:val="28"/>
          <w:szCs w:val="28"/>
        </w:rPr>
        <w:t xml:space="preserve">第一条 </w:t>
      </w:r>
      <w:r>
        <w:rPr>
          <w:rFonts w:ascii="宋体" w:hAnsi="宋体" w:hint="eastAsia"/>
          <w:color w:val="000000"/>
          <w:sz w:val="28"/>
          <w:szCs w:val="28"/>
        </w:rPr>
        <w:t>为表彰在我省机械工业科技工作中做出突出贡献的集体和个人，鼓励我省机械工业广大科技工作者的积极性和创造性，促进我省机械工业科学技术的发展，提高我省机械工业的综合实力和水平，根据《国家科学技术奖励条例》和《社会力量设立科学技术奖管理办法》的有关规定，参照《中国机械工业科技奖奖励办法》，制定本办法。</w:t>
      </w:r>
    </w:p>
    <w:p w:rsidR="002A2C66" w:rsidRDefault="002A2C66" w:rsidP="002A2C66">
      <w:pPr>
        <w:snapToGrid w:val="0"/>
        <w:spacing w:line="360" w:lineRule="auto"/>
        <w:ind w:firstLineChars="219" w:firstLine="616"/>
        <w:rPr>
          <w:rFonts w:ascii="宋体" w:hAnsi="宋体" w:hint="eastAsia"/>
          <w:color w:val="000000"/>
          <w:sz w:val="28"/>
          <w:szCs w:val="28"/>
        </w:rPr>
      </w:pPr>
      <w:r>
        <w:rPr>
          <w:rFonts w:ascii="宋体" w:hAnsi="宋体" w:hint="eastAsia"/>
          <w:b/>
          <w:color w:val="000000"/>
          <w:sz w:val="28"/>
          <w:szCs w:val="28"/>
        </w:rPr>
        <w:t>第二条</w:t>
      </w:r>
      <w:r>
        <w:rPr>
          <w:rFonts w:ascii="宋体" w:hAnsi="宋体" w:hint="eastAsia"/>
          <w:color w:val="000000"/>
          <w:sz w:val="28"/>
          <w:szCs w:val="28"/>
        </w:rPr>
        <w:t xml:space="preserve"> 广东省机械工业科学技术奖是由广东省机械工程学会、广东省机械行业协会联合设立和承办的面向全省机械行业的科技奖项。</w:t>
      </w:r>
    </w:p>
    <w:p w:rsidR="002A2C66" w:rsidRDefault="002A2C66" w:rsidP="002A2C66">
      <w:pPr>
        <w:snapToGrid w:val="0"/>
        <w:spacing w:line="360" w:lineRule="auto"/>
        <w:ind w:firstLineChars="219" w:firstLine="616"/>
        <w:rPr>
          <w:rFonts w:ascii="宋体" w:hAnsi="宋体" w:hint="eastAsia"/>
          <w:color w:val="000000"/>
          <w:sz w:val="28"/>
          <w:szCs w:val="28"/>
        </w:rPr>
      </w:pPr>
      <w:r>
        <w:rPr>
          <w:rFonts w:ascii="宋体" w:hAnsi="宋体" w:hint="eastAsia"/>
          <w:b/>
          <w:color w:val="000000"/>
          <w:sz w:val="28"/>
          <w:szCs w:val="28"/>
        </w:rPr>
        <w:t xml:space="preserve">第三条 </w:t>
      </w:r>
      <w:r>
        <w:rPr>
          <w:rFonts w:ascii="宋体" w:hAnsi="宋体" w:hint="eastAsia"/>
          <w:color w:val="000000"/>
          <w:sz w:val="28"/>
          <w:szCs w:val="28"/>
        </w:rPr>
        <w:t>为维护奖励的严肃性和权威性，广东省机械工业科学技术奖的推荐、评审、授奖实行公开、公平、公正原则，不受任何组织或个人的干预。</w:t>
      </w:r>
    </w:p>
    <w:p w:rsidR="002A2C66" w:rsidRDefault="002A2C66" w:rsidP="002A2C66">
      <w:pPr>
        <w:snapToGrid w:val="0"/>
        <w:spacing w:line="360" w:lineRule="auto"/>
        <w:ind w:firstLineChars="219" w:firstLine="616"/>
        <w:rPr>
          <w:rFonts w:ascii="宋体" w:hAnsi="宋体" w:hint="eastAsia"/>
          <w:color w:val="000000"/>
          <w:sz w:val="28"/>
          <w:szCs w:val="28"/>
        </w:rPr>
      </w:pPr>
      <w:r>
        <w:rPr>
          <w:rFonts w:ascii="宋体" w:hAnsi="宋体" w:hint="eastAsia"/>
          <w:b/>
          <w:color w:val="000000"/>
          <w:sz w:val="28"/>
          <w:szCs w:val="28"/>
        </w:rPr>
        <w:t xml:space="preserve">第四条  </w:t>
      </w:r>
      <w:r>
        <w:rPr>
          <w:rFonts w:ascii="宋体" w:hAnsi="宋体" w:hint="eastAsia"/>
          <w:color w:val="000000"/>
          <w:sz w:val="28"/>
          <w:szCs w:val="28"/>
        </w:rPr>
        <w:t>广东省机械工业科学技术奖每年评审、奖励一次，重点奖励在技术上有重大创新、对本省机械工业科技进步有重大贡献并取得显著经济、社会效益的集体和个人。</w:t>
      </w:r>
    </w:p>
    <w:p w:rsidR="002A2C66" w:rsidRDefault="002A2C66" w:rsidP="002A2C66">
      <w:pPr>
        <w:snapToGrid w:val="0"/>
        <w:spacing w:line="360" w:lineRule="auto"/>
        <w:ind w:firstLineChars="219" w:firstLine="616"/>
        <w:rPr>
          <w:rFonts w:ascii="宋体" w:hAnsi="宋体" w:hint="eastAsia"/>
          <w:color w:val="000000"/>
          <w:sz w:val="28"/>
          <w:szCs w:val="28"/>
        </w:rPr>
      </w:pPr>
      <w:r>
        <w:rPr>
          <w:rFonts w:ascii="宋体" w:hAnsi="宋体" w:hint="eastAsia"/>
          <w:b/>
          <w:color w:val="000000"/>
          <w:sz w:val="28"/>
          <w:szCs w:val="28"/>
        </w:rPr>
        <w:t xml:space="preserve">第五条 </w:t>
      </w:r>
      <w:r>
        <w:rPr>
          <w:rFonts w:ascii="宋体" w:hAnsi="宋体" w:hint="eastAsia"/>
          <w:color w:val="000000"/>
          <w:sz w:val="28"/>
          <w:szCs w:val="28"/>
        </w:rPr>
        <w:t>本办法适用于广东省机械工业科学技术奖的申报、推荐、评审、异议处理、审批、授奖等各项活动。</w:t>
      </w:r>
    </w:p>
    <w:p w:rsidR="002A2C66" w:rsidRDefault="002A2C66" w:rsidP="002A2C66">
      <w:pPr>
        <w:pStyle w:val="a3"/>
        <w:snapToGrid w:val="0"/>
        <w:spacing w:beforeLines="50" w:before="156" w:beforeAutospacing="0" w:afterLines="50" w:after="156" w:afterAutospacing="0" w:line="360" w:lineRule="auto"/>
        <w:jc w:val="center"/>
        <w:rPr>
          <w:rFonts w:hint="eastAsia"/>
          <w:b/>
          <w:color w:val="000000"/>
          <w:sz w:val="28"/>
          <w:szCs w:val="28"/>
        </w:rPr>
      </w:pPr>
      <w:r>
        <w:rPr>
          <w:rFonts w:hint="eastAsia"/>
          <w:b/>
          <w:color w:val="000000"/>
          <w:sz w:val="28"/>
          <w:szCs w:val="28"/>
        </w:rPr>
        <w:t>第二章 奖励范围和申报条件</w:t>
      </w:r>
    </w:p>
    <w:p w:rsidR="002A2C66" w:rsidRDefault="002A2C66" w:rsidP="002A2C66">
      <w:pPr>
        <w:snapToGrid w:val="0"/>
        <w:spacing w:line="360" w:lineRule="auto"/>
        <w:ind w:firstLineChars="199" w:firstLine="559"/>
        <w:rPr>
          <w:rFonts w:ascii="宋体" w:hAnsi="宋体" w:hint="eastAsia"/>
          <w:color w:val="000000"/>
          <w:sz w:val="28"/>
          <w:szCs w:val="28"/>
        </w:rPr>
      </w:pPr>
      <w:r>
        <w:rPr>
          <w:rFonts w:ascii="宋体" w:hAnsi="宋体" w:hint="eastAsia"/>
          <w:b/>
          <w:color w:val="000000"/>
          <w:sz w:val="28"/>
          <w:szCs w:val="28"/>
        </w:rPr>
        <w:t>第六条</w:t>
      </w:r>
      <w:r>
        <w:rPr>
          <w:rFonts w:ascii="宋体" w:hAnsi="宋体" w:hint="eastAsia"/>
          <w:color w:val="000000"/>
          <w:sz w:val="28"/>
          <w:szCs w:val="28"/>
        </w:rPr>
        <w:t xml:space="preserve"> 广东省机械工业科学技术奖奖励范围包括：</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1．机械工业科学技术发明项目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lastRenderedPageBreak/>
        <w:t>2.机械工业科学技术进步项目；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3.机械工业工程化和新技术推广项目；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4.机械工业软科学和标准项目。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（一）机械工业科学技术发明项目奖励范围和要求</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1．科技成果为国内首创，或者虽然国内已有，但其相关创造性技术内容尚未在国内公开发表，也未曾公开使用；</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2．技术成熟，经一年以上实践，具有显著的实用性，</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3．具有明显的技术进步作用，与已有同类技术相比，技术经济综合指标优于同类技术；</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4．已获得国家发明专利授权。</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（二）机械工业科学技术进步项目奖励范围和要求</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1．为促进我省机械工业科学技术进步与发展，提高我省机械工业科研、产品和生产力水平而进行的研究、开发、设计和试验所产生的具有创造性和实用价值的新技术、新产品、新工艺、新材料等方面重大科技成果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2．技术上有重要创新，解决了我省或国内行业发展中的关键技术问题，对推动我省机械工业科技进步有显著作用；</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3．项目经一年以上应用，具有较显著的经济效益和社会效益。</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（三）机械工业工程化和新技术推广项目奖励范围和要求</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1．在促进科学技术成果工程化、产业化、科技成果推广等方面作用突出，经济效益和社会效益较大的项目；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2．工程化、产业化和推广的成果其技术水平应当处于国内先进水平以上；</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3．工程化项目应经批量生产验证、产业化项目应形成相应的生产规模；</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lastRenderedPageBreak/>
        <w:t>4．科技成果推广项目应在该领域得到较为广泛应用；</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5．对我省或国内机械工业科技进步产生了较大影响，取得重大经济效益或社会效益。</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（四）机械工业软科学和标准项目奖励范围和要求</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1．为推动决策科学化和管理现代化，促进科学技术、经济与社会的协调发展发挥重要的作用，社会效益显著；</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2．软科学研究项目必需完成后发表一年以上，其研究成果被有关杂志、文章、论文、书籍引用且被有关部门采纳、使用，并产生较好的效益；</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3．标准项目必需是国家、行业或省市地方标准的主要起草单位，且正式颁布实施一年以上，并产生较好社会效益和经济效益。</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上述（一）、（二）、（三）、（四）类科技成果应是近三年内已经通过国家、省市科技部门及省级及以上学科和行业组织的鉴定或验收；鉴定、验收、评审或技术评估等形式认定的项目。</w:t>
      </w:r>
    </w:p>
    <w:p w:rsidR="002A2C66" w:rsidRDefault="002A2C66" w:rsidP="002A2C66">
      <w:pPr>
        <w:snapToGrid w:val="0"/>
        <w:spacing w:line="360" w:lineRule="auto"/>
        <w:ind w:firstLineChars="199" w:firstLine="559"/>
        <w:rPr>
          <w:rFonts w:ascii="宋体" w:hAnsi="宋体" w:hint="eastAsia"/>
          <w:color w:val="000000"/>
          <w:sz w:val="28"/>
          <w:szCs w:val="28"/>
        </w:rPr>
      </w:pPr>
      <w:r>
        <w:rPr>
          <w:rFonts w:ascii="宋体" w:hAnsi="宋体" w:hint="eastAsia"/>
          <w:b/>
          <w:color w:val="000000"/>
          <w:sz w:val="28"/>
          <w:szCs w:val="28"/>
        </w:rPr>
        <w:t>第七条</w:t>
      </w:r>
      <w:r>
        <w:rPr>
          <w:rFonts w:ascii="宋体" w:hAnsi="宋体" w:hint="eastAsia"/>
          <w:color w:val="000000"/>
          <w:sz w:val="28"/>
          <w:szCs w:val="28"/>
        </w:rPr>
        <w:t xml:space="preserve"> 下列科技成果不予受理：</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1．涉及国防、国家安全领域的保密项目；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2．已获国家级或省、或部级科技奖励的项目;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3．仅依赖个人经验和技能、技巧，又不可重复实现的项目；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4．关键技术没有自主知识产权的项目；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5．已经申报过本奖项（无论是否获奖），没有新的重大改进和提高的项目；</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6． 有争议的项目。</w:t>
      </w:r>
    </w:p>
    <w:p w:rsidR="002A2C66" w:rsidRDefault="002A2C66" w:rsidP="002A2C66">
      <w:pPr>
        <w:snapToGrid w:val="0"/>
        <w:spacing w:line="360" w:lineRule="auto"/>
        <w:ind w:firstLineChars="199" w:firstLine="559"/>
        <w:rPr>
          <w:rFonts w:ascii="宋体" w:hAnsi="宋体" w:hint="eastAsia"/>
          <w:color w:val="000000"/>
          <w:sz w:val="28"/>
          <w:szCs w:val="28"/>
        </w:rPr>
      </w:pPr>
      <w:r>
        <w:rPr>
          <w:rFonts w:ascii="宋体" w:hAnsi="宋体" w:hint="eastAsia"/>
          <w:b/>
          <w:color w:val="000000"/>
          <w:sz w:val="28"/>
          <w:szCs w:val="28"/>
        </w:rPr>
        <w:t>第八条</w:t>
      </w:r>
      <w:r>
        <w:rPr>
          <w:rFonts w:ascii="宋体" w:hAnsi="宋体" w:hint="eastAsia"/>
          <w:color w:val="000000"/>
          <w:sz w:val="28"/>
          <w:szCs w:val="28"/>
        </w:rPr>
        <w:t xml:space="preserve"> 表彰为推动机械工业科技进步、提高经济效益和社会效益而在科技工作中做出创造性贡献的单位或个人是广东省机械工业科学技术奖的奖励目的。</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lastRenderedPageBreak/>
        <w:t>（一）项目第一完成单位是广东省辖区内的单位</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（二） 项目主要完成人应当具备下列条件之一</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1.提出、确定或实施项目的总体技术方案，为项目完成在技术上起决定性作用者；</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2.解决关键技术和疑难问题的直接贡献者；</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3.在成果工程化和推广应用中做出创造性贡献者；</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4.在科研开发、设计、试验、工程化、产业化、软科学、标准项目等方面做出重要贡献者。</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（三）项目主要完成单位是指在科技成果的研究开发、工程化、产业化和推广应用过程中提供技术、设备、资金和人员等条件，对项目的完成起到组织、协调作用的主要单位。</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第九条</w:t>
      </w:r>
      <w:r>
        <w:rPr>
          <w:rFonts w:ascii="宋体" w:hAnsi="宋体" w:hint="eastAsia"/>
          <w:color w:val="000000"/>
          <w:sz w:val="28"/>
          <w:szCs w:val="28"/>
        </w:rPr>
        <w:t xml:space="preserve"> 广东省机械工业科学技术奖的奖励等级和标准。</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（一）广东省机械工业科学技术奖设特等奖、一等奖、二等奖、三等奖，特等奖为非常设奖。</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（二）一等奖项目：应达到国际先进水平或国内领先水平，技术难度很大，对促进我省行业科技进步或国民经济建设具有重大作用，经实践验证有重大经济效益和社会效益。</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（三）二等奖项目：应处于国内领先水平或国内先进水平，技术难度大，对促进我省行业科技进步或国民经济建设有较大作用，经实践验证有很大经济效益和社会效益。</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（四）三等奖项目：应达到国内先进水平，有较大技术难度，对促进我省行业科技进步或国民经济建设有较大作用，经实践验证有较大经济效益和社会效益。</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（五）对技术水平特别高、经济效益和社会效益特别重大的项目，可授予特等奖。特等奖项目需经奖励工作办公室组织相关评审</w:t>
      </w:r>
      <w:r>
        <w:rPr>
          <w:rFonts w:ascii="宋体" w:hAnsi="宋体" w:hint="eastAsia"/>
          <w:color w:val="000000"/>
          <w:sz w:val="28"/>
          <w:szCs w:val="28"/>
        </w:rPr>
        <w:lastRenderedPageBreak/>
        <w:t>专家实地考察后由奖励委员会审批。</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 xml:space="preserve">第十条 </w:t>
      </w:r>
      <w:r>
        <w:rPr>
          <w:rFonts w:ascii="宋体" w:hAnsi="宋体" w:hint="eastAsia"/>
          <w:color w:val="000000"/>
          <w:sz w:val="28"/>
          <w:szCs w:val="28"/>
        </w:rPr>
        <w:t>广东省机械工业科学技术奖对授奖人数和授奖单位</w:t>
      </w:r>
      <w:proofErr w:type="gramStart"/>
      <w:r>
        <w:rPr>
          <w:rFonts w:ascii="宋体" w:hAnsi="宋体" w:hint="eastAsia"/>
          <w:color w:val="000000"/>
          <w:sz w:val="28"/>
          <w:szCs w:val="28"/>
        </w:rPr>
        <w:t>数实行</w:t>
      </w:r>
      <w:proofErr w:type="gramEnd"/>
      <w:r>
        <w:rPr>
          <w:rFonts w:ascii="宋体" w:hAnsi="宋体" w:hint="eastAsia"/>
          <w:color w:val="000000"/>
          <w:sz w:val="28"/>
          <w:szCs w:val="28"/>
        </w:rPr>
        <w:t>限额。</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（一）一等奖授奖项目不超过18项，单项完成单位不超过4个，主要完成人不超过15人；</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（二）二等奖授奖项目不超过30项，单项完成单位不超过4个，主要完成人不超过10人；</w:t>
      </w:r>
    </w:p>
    <w:p w:rsidR="002A2C66" w:rsidRDefault="002A2C66" w:rsidP="002A2C66">
      <w:pPr>
        <w:snapToGrid w:val="0"/>
        <w:spacing w:line="360" w:lineRule="auto"/>
        <w:ind w:leftChars="150" w:left="315" w:firstLineChars="199" w:firstLine="557"/>
        <w:rPr>
          <w:rFonts w:ascii="宋体" w:hAnsi="宋体" w:hint="eastAsia"/>
          <w:color w:val="000000"/>
          <w:sz w:val="28"/>
          <w:szCs w:val="28"/>
        </w:rPr>
      </w:pPr>
      <w:r>
        <w:rPr>
          <w:rFonts w:ascii="宋体" w:hAnsi="宋体" w:hint="eastAsia"/>
          <w:color w:val="000000"/>
          <w:sz w:val="28"/>
          <w:szCs w:val="28"/>
        </w:rPr>
        <w:t>（三）三等奖授奖项目不超过45项，单项完成单位不超过3个，主要完成人不超过5人；</w:t>
      </w:r>
    </w:p>
    <w:p w:rsidR="002A2C66" w:rsidRDefault="002A2C66" w:rsidP="002A2C66">
      <w:pPr>
        <w:snapToGrid w:val="0"/>
        <w:spacing w:line="360" w:lineRule="auto"/>
        <w:ind w:leftChars="150" w:left="315" w:firstLineChars="199" w:firstLine="557"/>
        <w:rPr>
          <w:rFonts w:ascii="宋体" w:hAnsi="宋体" w:hint="eastAsia"/>
          <w:color w:val="000000"/>
          <w:sz w:val="28"/>
          <w:szCs w:val="28"/>
        </w:rPr>
      </w:pPr>
      <w:r>
        <w:rPr>
          <w:rFonts w:ascii="宋体" w:hAnsi="宋体" w:hint="eastAsia"/>
          <w:color w:val="000000"/>
          <w:sz w:val="28"/>
          <w:szCs w:val="28"/>
        </w:rPr>
        <w:t xml:space="preserve">（四）特等奖授奖项目不超过5项，单项完成单位不超过5个，主要完成人不超过25人。 </w:t>
      </w:r>
    </w:p>
    <w:p w:rsidR="002A2C66" w:rsidRDefault="002A2C66" w:rsidP="002A2C66">
      <w:pPr>
        <w:pStyle w:val="a3"/>
        <w:snapToGrid w:val="0"/>
        <w:spacing w:beforeLines="50" w:before="156" w:beforeAutospacing="0" w:afterLines="50" w:after="156" w:afterAutospacing="0" w:line="360" w:lineRule="auto"/>
        <w:jc w:val="center"/>
        <w:rPr>
          <w:rFonts w:hint="eastAsia"/>
          <w:b/>
          <w:color w:val="000000"/>
          <w:sz w:val="28"/>
          <w:szCs w:val="28"/>
        </w:rPr>
      </w:pPr>
      <w:r>
        <w:rPr>
          <w:rFonts w:hint="eastAsia"/>
          <w:b/>
          <w:color w:val="000000"/>
          <w:sz w:val="28"/>
          <w:szCs w:val="28"/>
        </w:rPr>
        <w:t>第三章 申报程序和要求</w:t>
      </w:r>
    </w:p>
    <w:p w:rsidR="002A2C66" w:rsidRDefault="002A2C66" w:rsidP="002A2C66">
      <w:pPr>
        <w:pStyle w:val="a3"/>
        <w:snapToGrid w:val="0"/>
        <w:spacing w:before="0" w:beforeAutospacing="0" w:after="0" w:afterAutospacing="0" w:line="360" w:lineRule="auto"/>
        <w:ind w:firstLineChars="209" w:firstLine="587"/>
        <w:jc w:val="both"/>
        <w:rPr>
          <w:rFonts w:hint="eastAsia"/>
          <w:color w:val="000000"/>
          <w:sz w:val="28"/>
          <w:szCs w:val="28"/>
        </w:rPr>
      </w:pPr>
      <w:r>
        <w:rPr>
          <w:rFonts w:hint="eastAsia"/>
          <w:b/>
          <w:color w:val="000000"/>
          <w:sz w:val="28"/>
          <w:szCs w:val="28"/>
        </w:rPr>
        <w:t>第十一条</w:t>
      </w:r>
      <w:r>
        <w:rPr>
          <w:rFonts w:hint="eastAsia"/>
          <w:color w:val="000000"/>
          <w:sz w:val="28"/>
          <w:szCs w:val="28"/>
        </w:rPr>
        <w:t xml:space="preserve"> 申报渠道</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（一）广东省机械工程学会各专业分会和专委会，各地市机械工程学会组织本会会员单位及个人统一申报；</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（二）广东省机械行业协会及各地市机械行业协会组织本会会员单位及个人统一申报；</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（三）省内各科研设计院所、大专院校、省级相关机械专业协会、省属企业及在广东省辖内注册的民营、中外合资及外资等企事业单位可直接申报。</w:t>
      </w:r>
    </w:p>
    <w:p w:rsidR="002A2C66" w:rsidRDefault="002A2C66" w:rsidP="002A2C66">
      <w:pPr>
        <w:pStyle w:val="a3"/>
        <w:snapToGrid w:val="0"/>
        <w:spacing w:before="0" w:beforeAutospacing="0" w:after="0" w:afterAutospacing="0" w:line="360" w:lineRule="auto"/>
        <w:ind w:firstLineChars="209" w:firstLine="587"/>
        <w:jc w:val="both"/>
        <w:rPr>
          <w:rFonts w:hint="eastAsia"/>
          <w:color w:val="000000"/>
          <w:sz w:val="28"/>
          <w:szCs w:val="28"/>
        </w:rPr>
      </w:pPr>
      <w:r>
        <w:rPr>
          <w:rFonts w:hint="eastAsia"/>
          <w:b/>
          <w:color w:val="000000"/>
          <w:sz w:val="28"/>
          <w:szCs w:val="28"/>
        </w:rPr>
        <w:t>第十二条</w:t>
      </w:r>
      <w:r>
        <w:rPr>
          <w:rFonts w:hint="eastAsia"/>
          <w:color w:val="000000"/>
          <w:sz w:val="28"/>
          <w:szCs w:val="28"/>
        </w:rPr>
        <w:t xml:space="preserve"> 申报要求</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（一）独家完成的项目由单位组织申报；</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（二）两个或两个以上单位合作完成的项目，由主持单位与其他完成单位协商一致后，由项目主持单位组织申报；</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lastRenderedPageBreak/>
        <w:t>（三）个人项目，需有五名以上具有高级技术职称(其中至少需有三名非本单位)的专家书面推荐后，由个人申报。如该项目完成人是在职人员，</w:t>
      </w:r>
      <w:proofErr w:type="gramStart"/>
      <w:r>
        <w:rPr>
          <w:rFonts w:hint="eastAsia"/>
          <w:color w:val="000000"/>
          <w:sz w:val="28"/>
          <w:szCs w:val="28"/>
        </w:rPr>
        <w:t>需项目</w:t>
      </w:r>
      <w:proofErr w:type="gramEnd"/>
      <w:r>
        <w:rPr>
          <w:rFonts w:hint="eastAsia"/>
          <w:color w:val="000000"/>
          <w:sz w:val="28"/>
          <w:szCs w:val="28"/>
        </w:rPr>
        <w:t>完成人所在单位提供同意个人申报证明。</w:t>
      </w:r>
    </w:p>
    <w:p w:rsidR="002A2C66" w:rsidRDefault="002A2C66" w:rsidP="002A2C66">
      <w:pPr>
        <w:pStyle w:val="a3"/>
        <w:snapToGrid w:val="0"/>
        <w:spacing w:before="0" w:beforeAutospacing="0" w:after="0" w:afterAutospacing="0" w:line="360" w:lineRule="auto"/>
        <w:ind w:firstLineChars="209" w:firstLine="587"/>
        <w:jc w:val="both"/>
        <w:rPr>
          <w:rFonts w:hint="eastAsia"/>
          <w:color w:val="000000"/>
          <w:sz w:val="28"/>
          <w:szCs w:val="28"/>
        </w:rPr>
      </w:pPr>
      <w:r>
        <w:rPr>
          <w:rFonts w:hint="eastAsia"/>
          <w:b/>
          <w:color w:val="000000"/>
          <w:sz w:val="28"/>
          <w:szCs w:val="28"/>
        </w:rPr>
        <w:t xml:space="preserve">第十三条 </w:t>
      </w:r>
      <w:r>
        <w:rPr>
          <w:rFonts w:hint="eastAsia"/>
          <w:color w:val="000000"/>
          <w:sz w:val="28"/>
          <w:szCs w:val="28"/>
        </w:rPr>
        <w:t>申报广东省机械工业</w:t>
      </w:r>
      <w:proofErr w:type="gramStart"/>
      <w:r>
        <w:rPr>
          <w:rFonts w:hint="eastAsia"/>
          <w:color w:val="000000"/>
          <w:sz w:val="28"/>
          <w:szCs w:val="28"/>
        </w:rPr>
        <w:t>科学技术奖需填写</w:t>
      </w:r>
      <w:proofErr w:type="gramEnd"/>
      <w:r>
        <w:rPr>
          <w:rFonts w:hint="eastAsia"/>
          <w:color w:val="000000"/>
          <w:sz w:val="28"/>
          <w:szCs w:val="28"/>
        </w:rPr>
        <w:t>《广东省机械工业科学技术奖推荐书》，并</w:t>
      </w:r>
      <w:proofErr w:type="gramStart"/>
      <w:r>
        <w:rPr>
          <w:rFonts w:hint="eastAsia"/>
          <w:color w:val="000000"/>
          <w:sz w:val="28"/>
          <w:szCs w:val="28"/>
        </w:rPr>
        <w:t>附以下</w:t>
      </w:r>
      <w:proofErr w:type="gramEnd"/>
      <w:r>
        <w:rPr>
          <w:rFonts w:hint="eastAsia"/>
          <w:color w:val="000000"/>
          <w:sz w:val="28"/>
          <w:szCs w:val="28"/>
        </w:rPr>
        <w:t>附件：</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（一）科技成果鉴定证书或验收报告、评审报告、评估报告、专利授予证书等；</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（二）已获经济效益证明（需盖财务公章）；</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（三）用户使用证明和社会效益证明；</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（四）科技成果研究报告；</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（五）科技成果技术性能检测报告；</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（六）科技成果查新报告（申报一等奖项目查</w:t>
      </w:r>
      <w:proofErr w:type="gramStart"/>
      <w:r>
        <w:rPr>
          <w:rFonts w:hint="eastAsia"/>
          <w:color w:val="000000"/>
          <w:sz w:val="28"/>
          <w:szCs w:val="28"/>
        </w:rPr>
        <w:t>新范围</w:t>
      </w:r>
      <w:proofErr w:type="gramEnd"/>
      <w:r>
        <w:rPr>
          <w:rFonts w:hint="eastAsia"/>
          <w:color w:val="000000"/>
          <w:sz w:val="28"/>
          <w:szCs w:val="28"/>
        </w:rPr>
        <w:t>要求为国内外）；</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（七）科技成果的企业产品标准（已备案）；</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（八）其他与项目有关的材料。</w:t>
      </w:r>
    </w:p>
    <w:p w:rsidR="002A2C66" w:rsidRDefault="002A2C66" w:rsidP="002A2C66">
      <w:pPr>
        <w:pStyle w:val="a3"/>
        <w:snapToGrid w:val="0"/>
        <w:spacing w:before="0" w:beforeAutospacing="0" w:after="0" w:afterAutospacing="0" w:line="360" w:lineRule="auto"/>
        <w:ind w:firstLineChars="209" w:firstLine="585"/>
        <w:jc w:val="both"/>
        <w:rPr>
          <w:rFonts w:hint="eastAsia"/>
          <w:color w:val="000000"/>
          <w:sz w:val="28"/>
          <w:szCs w:val="28"/>
        </w:rPr>
      </w:pPr>
      <w:r>
        <w:rPr>
          <w:rFonts w:hint="eastAsia"/>
          <w:color w:val="000000"/>
          <w:sz w:val="28"/>
          <w:szCs w:val="28"/>
        </w:rPr>
        <w:t>申报材料要求推荐书及其附件按上述顺序一并装订成册，一式五份（其中二份可不附“科技成果研究报告”）。</w:t>
      </w:r>
    </w:p>
    <w:p w:rsidR="002A2C66" w:rsidRDefault="002A2C66" w:rsidP="002A2C66">
      <w:pPr>
        <w:pStyle w:val="a3"/>
        <w:snapToGrid w:val="0"/>
        <w:spacing w:before="0" w:beforeAutospacing="0" w:after="0" w:afterAutospacing="0" w:line="360" w:lineRule="auto"/>
        <w:ind w:firstLineChars="209" w:firstLine="587"/>
        <w:jc w:val="both"/>
        <w:rPr>
          <w:rFonts w:hint="eastAsia"/>
          <w:color w:val="000000"/>
          <w:sz w:val="28"/>
          <w:szCs w:val="28"/>
        </w:rPr>
      </w:pPr>
      <w:r>
        <w:rPr>
          <w:rFonts w:hint="eastAsia"/>
          <w:b/>
          <w:color w:val="000000"/>
          <w:sz w:val="28"/>
          <w:szCs w:val="28"/>
        </w:rPr>
        <w:t>第十四条</w:t>
      </w:r>
      <w:r>
        <w:rPr>
          <w:rFonts w:hint="eastAsia"/>
          <w:color w:val="000000"/>
          <w:sz w:val="28"/>
          <w:szCs w:val="28"/>
        </w:rPr>
        <w:t xml:space="preserve"> 广东省机械工业科学技术奖申报日期为上年的十一月至当年十二月底。申报单位和相关组织申报单位应于每年一月十五日前按第十三条规定的申报材料报送或邮寄（以邮戳为准）到广东省机械工业科学技术奖励工作办公室，逾期一律不予受理。</w:t>
      </w:r>
    </w:p>
    <w:p w:rsidR="002A2C66" w:rsidRDefault="002A2C66" w:rsidP="002A2C66">
      <w:pPr>
        <w:pStyle w:val="a3"/>
        <w:snapToGrid w:val="0"/>
        <w:spacing w:beforeLines="50" w:before="156" w:beforeAutospacing="0" w:afterLines="50" w:after="156" w:afterAutospacing="0" w:line="360" w:lineRule="auto"/>
        <w:jc w:val="center"/>
        <w:rPr>
          <w:rFonts w:hint="eastAsia"/>
          <w:b/>
          <w:color w:val="000000"/>
          <w:sz w:val="28"/>
          <w:szCs w:val="28"/>
        </w:rPr>
      </w:pPr>
      <w:r>
        <w:rPr>
          <w:rFonts w:hint="eastAsia"/>
          <w:b/>
          <w:color w:val="000000"/>
          <w:sz w:val="28"/>
          <w:szCs w:val="28"/>
        </w:rPr>
        <w:t>第四章 管理、评审机构和评审程序</w:t>
      </w:r>
    </w:p>
    <w:p w:rsidR="002A2C66" w:rsidRDefault="002A2C66" w:rsidP="002A2C66">
      <w:pPr>
        <w:snapToGrid w:val="0"/>
        <w:spacing w:line="360" w:lineRule="auto"/>
        <w:ind w:firstLineChars="199" w:firstLine="559"/>
        <w:rPr>
          <w:rFonts w:ascii="宋体" w:hAnsi="宋体" w:hint="eastAsia"/>
          <w:color w:val="000000"/>
          <w:sz w:val="28"/>
          <w:szCs w:val="28"/>
        </w:rPr>
      </w:pPr>
      <w:r>
        <w:rPr>
          <w:rFonts w:ascii="宋体" w:hAnsi="宋体" w:hint="eastAsia"/>
          <w:b/>
          <w:color w:val="000000"/>
          <w:sz w:val="28"/>
          <w:szCs w:val="28"/>
        </w:rPr>
        <w:t>第十五条</w:t>
      </w:r>
      <w:r>
        <w:rPr>
          <w:rFonts w:ascii="宋体" w:hAnsi="宋体" w:hint="eastAsia"/>
          <w:color w:val="000000"/>
          <w:sz w:val="28"/>
          <w:szCs w:val="28"/>
        </w:rPr>
        <w:t xml:space="preserve"> “广东省机械工业科学技术奖”管理委员会是广东省机械工业科学技术奖的评审奖励管理机构，下设广东省机械工业科学技术奖励委员会、评审委员会和奖励工作办公室。</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lastRenderedPageBreak/>
        <w:t>（一）奖励管理委员会由5～7人组成，设立主任委员二名（原则上由广东省机械工程学会理事长与广东省机械行业协会会长担任），副主任委员2～3名；</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（二）奖励委员会设立主任委员一名，副主任委员2～3名，由5～10人组成；</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（三）设立评审委员专家库，每次评审在专家库中抽取，由不少于15人组成奖励评审委员会，奖励评审委员会主任副主任由奖励委员会主任副主任兼任；</w:t>
      </w:r>
    </w:p>
    <w:p w:rsidR="002A2C66" w:rsidRDefault="002A2C66" w:rsidP="002A2C66">
      <w:pPr>
        <w:snapToGrid w:val="0"/>
        <w:spacing w:line="360" w:lineRule="auto"/>
        <w:ind w:firstLineChars="199" w:firstLine="557"/>
        <w:rPr>
          <w:rFonts w:ascii="宋体" w:hAnsi="宋体" w:hint="eastAsia"/>
          <w:color w:val="000000"/>
          <w:sz w:val="28"/>
          <w:szCs w:val="28"/>
        </w:rPr>
      </w:pPr>
      <w:r>
        <w:rPr>
          <w:rFonts w:ascii="宋体" w:hAnsi="宋体" w:hint="eastAsia"/>
          <w:color w:val="000000"/>
          <w:sz w:val="28"/>
          <w:szCs w:val="28"/>
        </w:rPr>
        <w:t>（四）奖励工作办公室为日常办事机构，分设在广东省机械工程学会秘书处和广东省机械行业协会秘书处，办公室主任由广东省机械工程学会秘书长兼任，副主任由广东省机械行业协会秘书长兼任。</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第十六条</w:t>
      </w:r>
      <w:r>
        <w:rPr>
          <w:rFonts w:hint="eastAsia"/>
          <w:color w:val="000000"/>
          <w:sz w:val="28"/>
          <w:szCs w:val="28"/>
        </w:rPr>
        <w:t xml:space="preserve"> “广东省机械工业科学技术奖”奖励管理委员会设立专家库，由业内的专家组成，实行聘任制，每届任期三年。每年度评审前在专家库中抽取相应的专家组成若干个专业组，各专业组组长由奖励评审委员会成员担任，按照科学、公平、公正的原则和本办法的评审标准，进行广东省机械工业科学技术奖的评审工作。</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第十七条</w:t>
      </w:r>
      <w:r>
        <w:rPr>
          <w:rFonts w:ascii="宋体" w:hAnsi="宋体" w:hint="eastAsia"/>
          <w:color w:val="000000"/>
          <w:sz w:val="28"/>
          <w:szCs w:val="28"/>
        </w:rPr>
        <w:t xml:space="preserve"> 奖励管理委员会的主要职责</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（一）对奖励评审委员会和奖励工作办公室进行管理和指导，决定广东省机械科学技术奖评审工作中的重大问题和事项；</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（二）聘请有关专家组成“广东省机械工业科学技术奖”评审委员会；</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（三）审批年度获奖项目；</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（四）批准对有争议获奖项目的处理意见。</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第十八条</w:t>
      </w:r>
      <w:r>
        <w:rPr>
          <w:rFonts w:ascii="宋体" w:hAnsi="宋体" w:hint="eastAsia"/>
          <w:color w:val="000000"/>
          <w:sz w:val="28"/>
          <w:szCs w:val="28"/>
        </w:rPr>
        <w:t xml:space="preserve"> 奖励评审委员会的主要职责</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评审各专业评审组初评推荐的拟奖项目，评定相关等级拟奖项</w:t>
      </w:r>
      <w:r>
        <w:rPr>
          <w:rFonts w:ascii="宋体" w:hAnsi="宋体" w:hint="eastAsia"/>
          <w:color w:val="000000"/>
          <w:sz w:val="28"/>
          <w:szCs w:val="28"/>
        </w:rPr>
        <w:lastRenderedPageBreak/>
        <w:t>目；</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第十九条</w:t>
      </w:r>
      <w:r>
        <w:rPr>
          <w:rFonts w:ascii="宋体" w:hAnsi="宋体" w:hint="eastAsia"/>
          <w:color w:val="000000"/>
          <w:sz w:val="28"/>
          <w:szCs w:val="28"/>
        </w:rPr>
        <w:t xml:space="preserve">  奖励工作办公室的主要职责</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负责有关奖励的日常工作，包括组织申报、接受推荐、形式审查、异议处理和公示结果等。</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第二十条</w:t>
      </w:r>
      <w:r>
        <w:rPr>
          <w:rFonts w:ascii="宋体" w:hAnsi="宋体" w:hint="eastAsia"/>
          <w:color w:val="000000"/>
          <w:sz w:val="28"/>
          <w:szCs w:val="28"/>
        </w:rPr>
        <w:t xml:space="preserve"> 广东省机械工业科学技术奖的评审程序</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（一）奖励工作办公室受理项目申报并进行形式审查；</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（二）专业评审组按行业进行初评；</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（三）奖励评审委员会进行终评；</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（四）奖励管理委员会审查、批准。</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第二十一条</w:t>
      </w:r>
      <w:r>
        <w:rPr>
          <w:rFonts w:ascii="宋体" w:hAnsi="宋体" w:hint="eastAsia"/>
          <w:color w:val="000000"/>
          <w:sz w:val="28"/>
          <w:szCs w:val="28"/>
        </w:rPr>
        <w:t xml:space="preserve"> 广东省机械工业科学技术奖评审采取专家会议评审制。评审会议评审采取无记名投票方式进行，评审会会议实际到会评委人数不得少于应到评委人数的四分之三。</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第二十二条</w:t>
      </w:r>
      <w:r>
        <w:rPr>
          <w:rFonts w:ascii="宋体" w:hAnsi="宋体" w:hint="eastAsia"/>
          <w:color w:val="000000"/>
          <w:sz w:val="28"/>
          <w:szCs w:val="28"/>
        </w:rPr>
        <w:t xml:space="preserve"> 奖励管理委员会可根据奖励评审委员会实际到会评委情况及评审项目情况，临时聘请特邀专家参加当年评审工作。特邀专家应符合第二十四条规定的条件，其权力和义务同正式评委。</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 xml:space="preserve">第二十三条 </w:t>
      </w:r>
      <w:r>
        <w:rPr>
          <w:rFonts w:ascii="宋体" w:hAnsi="宋体" w:hint="eastAsia"/>
          <w:color w:val="000000"/>
          <w:sz w:val="28"/>
          <w:szCs w:val="28"/>
        </w:rPr>
        <w:t>奖励评审委员要本着科学、公正、独立的原则行使评审权力，并对评审结论负责。</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奖励评审委员为报奖项目完成单位成员或完成人时，在讨论和表决该项目时应回避（在统计评审结果时,该评委不计入到会人数）。</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t>第二十四条</w:t>
      </w:r>
      <w:r>
        <w:rPr>
          <w:rFonts w:ascii="宋体" w:hAnsi="宋体" w:hint="eastAsia"/>
          <w:color w:val="000000"/>
          <w:sz w:val="28"/>
          <w:szCs w:val="28"/>
        </w:rPr>
        <w:t xml:space="preserve"> 奖励评审委员应具备下列条件：</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（一）具有高级及以上技术职称，长期从事科研工作、行业管理及生产经营管理等工作，熟悉本专业国内外现状和发展方向；</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（二）</w:t>
      </w:r>
      <w:proofErr w:type="gramStart"/>
      <w:r>
        <w:rPr>
          <w:rFonts w:ascii="宋体" w:hAnsi="宋体" w:hint="eastAsia"/>
          <w:color w:val="000000"/>
          <w:sz w:val="28"/>
          <w:szCs w:val="28"/>
        </w:rPr>
        <w:t>热心科技</w:t>
      </w:r>
      <w:proofErr w:type="gramEnd"/>
      <w:r>
        <w:rPr>
          <w:rFonts w:ascii="宋体" w:hAnsi="宋体" w:hint="eastAsia"/>
          <w:color w:val="000000"/>
          <w:sz w:val="28"/>
          <w:szCs w:val="28"/>
        </w:rPr>
        <w:t>奖励工作，正确掌握评审标准；</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（三）具有良好的科学道德和职业道德，秉公办事;</w:t>
      </w:r>
    </w:p>
    <w:p w:rsidR="002A2C66" w:rsidRDefault="002A2C66" w:rsidP="002A2C66">
      <w:pPr>
        <w:snapToGrid w:val="0"/>
        <w:spacing w:line="360" w:lineRule="auto"/>
        <w:ind w:leftChars="50" w:left="105" w:firstLineChars="199" w:firstLine="557"/>
        <w:rPr>
          <w:rFonts w:ascii="宋体" w:hAnsi="宋体" w:hint="eastAsia"/>
          <w:color w:val="000000"/>
          <w:sz w:val="28"/>
          <w:szCs w:val="28"/>
        </w:rPr>
      </w:pPr>
      <w:r>
        <w:rPr>
          <w:rFonts w:ascii="宋体" w:hAnsi="宋体" w:hint="eastAsia"/>
          <w:color w:val="000000"/>
          <w:sz w:val="28"/>
          <w:szCs w:val="28"/>
        </w:rPr>
        <w:t>（四）对评审的项目技术内容等及评审情况承担保密义务。</w:t>
      </w:r>
    </w:p>
    <w:p w:rsidR="002A2C66" w:rsidRDefault="002A2C66" w:rsidP="002A2C66">
      <w:pPr>
        <w:snapToGrid w:val="0"/>
        <w:spacing w:line="360" w:lineRule="auto"/>
        <w:ind w:leftChars="50" w:left="105" w:firstLineChars="199" w:firstLine="559"/>
        <w:rPr>
          <w:rFonts w:ascii="宋体" w:hAnsi="宋体" w:hint="eastAsia"/>
          <w:color w:val="000000"/>
          <w:sz w:val="28"/>
          <w:szCs w:val="28"/>
        </w:rPr>
      </w:pPr>
      <w:r>
        <w:rPr>
          <w:rFonts w:ascii="宋体" w:hAnsi="宋体" w:hint="eastAsia"/>
          <w:b/>
          <w:color w:val="000000"/>
          <w:sz w:val="28"/>
          <w:szCs w:val="28"/>
        </w:rPr>
        <w:lastRenderedPageBreak/>
        <w:t>第二十五条</w:t>
      </w:r>
      <w:r>
        <w:rPr>
          <w:rFonts w:ascii="宋体" w:hAnsi="宋体" w:hint="eastAsia"/>
          <w:color w:val="000000"/>
          <w:sz w:val="28"/>
          <w:szCs w:val="28"/>
        </w:rPr>
        <w:t xml:space="preserve"> 奖励评审委员会评审委员由奖励管理委员会聘任，连续两次不出席评审会议，视为自动放弃奖励评审委员资格。</w:t>
      </w:r>
    </w:p>
    <w:p w:rsidR="002A2C66" w:rsidRDefault="002A2C66" w:rsidP="002A2C66">
      <w:pPr>
        <w:pStyle w:val="a3"/>
        <w:snapToGrid w:val="0"/>
        <w:spacing w:beforeLines="50" w:before="156" w:beforeAutospacing="0" w:afterLines="50" w:after="156" w:afterAutospacing="0" w:line="360" w:lineRule="auto"/>
        <w:jc w:val="center"/>
        <w:rPr>
          <w:rFonts w:hint="eastAsia"/>
          <w:b/>
          <w:color w:val="000000"/>
          <w:sz w:val="28"/>
          <w:szCs w:val="28"/>
        </w:rPr>
      </w:pPr>
      <w:r>
        <w:rPr>
          <w:rFonts w:hint="eastAsia"/>
          <w:b/>
          <w:color w:val="000000"/>
          <w:sz w:val="28"/>
          <w:szCs w:val="28"/>
        </w:rPr>
        <w:t>第五章  异议及处理</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第二十六条</w:t>
      </w:r>
      <w:r>
        <w:rPr>
          <w:rFonts w:hint="eastAsia"/>
          <w:color w:val="000000"/>
          <w:sz w:val="28"/>
          <w:szCs w:val="28"/>
        </w:rPr>
        <w:t xml:space="preserve"> 为提高广东省机械工业科学技术奖的评审质量，贯彻评审工作的公开、公平、公正的原则，接受社会和行业的监督，实行公示和异议制度。</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 xml:space="preserve">第二十七条 </w:t>
      </w:r>
      <w:r>
        <w:rPr>
          <w:rFonts w:hint="eastAsia"/>
          <w:color w:val="000000"/>
          <w:sz w:val="28"/>
          <w:szCs w:val="28"/>
        </w:rPr>
        <w:t>广东省机械工业科学技术奖拟奖项目在广东省机械工程学会及广东省机械行业协会的网站上及有关新闻媒体上公示。</w:t>
      </w:r>
    </w:p>
    <w:p w:rsidR="002A2C66" w:rsidRDefault="002A2C66" w:rsidP="002A2C66">
      <w:pPr>
        <w:pStyle w:val="a3"/>
        <w:snapToGrid w:val="0"/>
        <w:spacing w:before="0" w:beforeAutospacing="0" w:after="0" w:afterAutospacing="0" w:line="360" w:lineRule="auto"/>
        <w:ind w:firstLineChars="199" w:firstLine="557"/>
        <w:jc w:val="both"/>
        <w:rPr>
          <w:rFonts w:hint="eastAsia"/>
          <w:color w:val="000000"/>
          <w:sz w:val="28"/>
          <w:szCs w:val="28"/>
        </w:rPr>
      </w:pPr>
      <w:r>
        <w:rPr>
          <w:rFonts w:hint="eastAsia"/>
          <w:color w:val="000000"/>
          <w:sz w:val="28"/>
          <w:szCs w:val="28"/>
        </w:rPr>
        <w:t>自公示之日起30天内为异议期。异议期内，任何单位或</w:t>
      </w:r>
      <w:proofErr w:type="gramStart"/>
      <w:r>
        <w:rPr>
          <w:rFonts w:hint="eastAsia"/>
          <w:color w:val="000000"/>
          <w:sz w:val="28"/>
          <w:szCs w:val="28"/>
        </w:rPr>
        <w:t>个</w:t>
      </w:r>
      <w:proofErr w:type="gramEnd"/>
      <w:r>
        <w:rPr>
          <w:rFonts w:hint="eastAsia"/>
          <w:color w:val="000000"/>
          <w:sz w:val="28"/>
          <w:szCs w:val="28"/>
        </w:rPr>
        <w:t>人均可对获奖项目中的弄虚作假、剽窃等问题，向“广东省机械工业科学技术奖”奖励工作办公室提出异议。</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第二十八条</w:t>
      </w:r>
      <w:r>
        <w:rPr>
          <w:rFonts w:hint="eastAsia"/>
          <w:color w:val="000000"/>
          <w:sz w:val="28"/>
          <w:szCs w:val="28"/>
        </w:rPr>
        <w:t xml:space="preserve"> 异议分为实质性异议和非实质性异议。凡对项目创新性、先进性、实用性、真实性及知识产权归属等，以及推荐书填写及附件材料不实所提出的异议为实质性异议；对主要完成人、完成单位及其排序的异议，为非实质性异议；对评审等级的意见，不属异议范围。</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第二十九条</w:t>
      </w:r>
      <w:r>
        <w:rPr>
          <w:rFonts w:hint="eastAsia"/>
          <w:color w:val="000000"/>
          <w:sz w:val="28"/>
          <w:szCs w:val="28"/>
        </w:rPr>
        <w:t xml:space="preserve"> 对获奖项目提出异议的，必须提交书面“异议书”。异议书应包括以下内容：</w:t>
      </w:r>
    </w:p>
    <w:p w:rsidR="002A2C66" w:rsidRDefault="002A2C66" w:rsidP="002A2C66">
      <w:pPr>
        <w:pStyle w:val="a3"/>
        <w:snapToGrid w:val="0"/>
        <w:spacing w:before="0" w:beforeAutospacing="0" w:after="0" w:afterAutospacing="0" w:line="360" w:lineRule="auto"/>
        <w:ind w:firstLineChars="199" w:firstLine="557"/>
        <w:jc w:val="both"/>
        <w:rPr>
          <w:rFonts w:hint="eastAsia"/>
          <w:color w:val="000000"/>
          <w:sz w:val="28"/>
          <w:szCs w:val="28"/>
        </w:rPr>
      </w:pPr>
      <w:r>
        <w:rPr>
          <w:rFonts w:hint="eastAsia"/>
          <w:color w:val="000000"/>
          <w:sz w:val="28"/>
          <w:szCs w:val="28"/>
        </w:rPr>
        <w:t>（一）异议内容及有关异议的事实依据；</w:t>
      </w:r>
    </w:p>
    <w:p w:rsidR="002A2C66" w:rsidRDefault="002A2C66" w:rsidP="002A2C66">
      <w:pPr>
        <w:pStyle w:val="a3"/>
        <w:snapToGrid w:val="0"/>
        <w:spacing w:before="0" w:beforeAutospacing="0" w:after="0" w:afterAutospacing="0" w:line="360" w:lineRule="auto"/>
        <w:ind w:firstLineChars="199" w:firstLine="557"/>
        <w:jc w:val="both"/>
        <w:rPr>
          <w:rFonts w:hint="eastAsia"/>
          <w:color w:val="000000"/>
          <w:sz w:val="28"/>
          <w:szCs w:val="28"/>
        </w:rPr>
      </w:pPr>
      <w:r>
        <w:rPr>
          <w:rFonts w:hint="eastAsia"/>
          <w:color w:val="000000"/>
          <w:sz w:val="28"/>
          <w:szCs w:val="28"/>
        </w:rPr>
        <w:t>（二）以单位名义提出异议的，应写明单位名称、法人、联系人、通信地址、联系电话和传真，并加盖单位公章；</w:t>
      </w:r>
    </w:p>
    <w:p w:rsidR="002A2C66" w:rsidRDefault="002A2C66" w:rsidP="002A2C66">
      <w:pPr>
        <w:pStyle w:val="a3"/>
        <w:snapToGrid w:val="0"/>
        <w:spacing w:before="0" w:beforeAutospacing="0" w:after="0" w:afterAutospacing="0" w:line="360" w:lineRule="auto"/>
        <w:ind w:firstLineChars="199" w:firstLine="557"/>
        <w:jc w:val="both"/>
        <w:rPr>
          <w:rFonts w:hint="eastAsia"/>
          <w:color w:val="000000"/>
          <w:sz w:val="28"/>
          <w:szCs w:val="28"/>
        </w:rPr>
      </w:pPr>
      <w:r>
        <w:rPr>
          <w:rFonts w:hint="eastAsia"/>
          <w:color w:val="000000"/>
          <w:sz w:val="28"/>
          <w:szCs w:val="28"/>
        </w:rPr>
        <w:t>（三）以个人名义提出异议的，应签署本人真实姓名（签字）、身份证号码，并写明通信地址、联系电话。</w:t>
      </w:r>
    </w:p>
    <w:p w:rsidR="002A2C66" w:rsidRDefault="002A2C66" w:rsidP="002A2C66">
      <w:pPr>
        <w:pStyle w:val="a3"/>
        <w:snapToGrid w:val="0"/>
        <w:spacing w:before="0" w:beforeAutospacing="0" w:after="0" w:afterAutospacing="0" w:line="360" w:lineRule="auto"/>
        <w:ind w:firstLineChars="199" w:firstLine="557"/>
        <w:jc w:val="both"/>
        <w:rPr>
          <w:rFonts w:hint="eastAsia"/>
          <w:color w:val="000000"/>
          <w:sz w:val="28"/>
          <w:szCs w:val="28"/>
        </w:rPr>
      </w:pPr>
      <w:r>
        <w:rPr>
          <w:rFonts w:hint="eastAsia"/>
          <w:color w:val="000000"/>
          <w:sz w:val="28"/>
          <w:szCs w:val="28"/>
        </w:rPr>
        <w:t>不符合上述要求的异议书，不予受理。</w:t>
      </w:r>
      <w:r>
        <w:rPr>
          <w:rFonts w:hint="eastAsia"/>
          <w:color w:val="000000"/>
          <w:sz w:val="28"/>
          <w:szCs w:val="28"/>
        </w:rPr>
        <w:br/>
        <w:t xml:space="preserve">   </w:t>
      </w:r>
      <w:r>
        <w:rPr>
          <w:rFonts w:hint="eastAsia"/>
          <w:b/>
          <w:color w:val="000000"/>
          <w:sz w:val="28"/>
          <w:szCs w:val="28"/>
        </w:rPr>
        <w:t xml:space="preserve"> 第三十条</w:t>
      </w:r>
      <w:r>
        <w:rPr>
          <w:rFonts w:hint="eastAsia"/>
          <w:color w:val="000000"/>
          <w:sz w:val="28"/>
          <w:szCs w:val="28"/>
        </w:rPr>
        <w:t xml:space="preserve">  对实质性异议，由“广东省机械工业科学技术奖”奖</w:t>
      </w:r>
      <w:r>
        <w:rPr>
          <w:rFonts w:hint="eastAsia"/>
          <w:color w:val="000000"/>
          <w:sz w:val="28"/>
          <w:szCs w:val="28"/>
        </w:rPr>
        <w:lastRenderedPageBreak/>
        <w:t>励工作办公室负责调查并提出处理意见，相关单位和个人应积极配合。必要时组织评委进行调查。</w:t>
      </w:r>
    </w:p>
    <w:p w:rsidR="002A2C66" w:rsidRDefault="002A2C66" w:rsidP="002A2C66">
      <w:pPr>
        <w:pStyle w:val="a3"/>
        <w:snapToGrid w:val="0"/>
        <w:spacing w:before="0" w:beforeAutospacing="0" w:after="0" w:afterAutospacing="0" w:line="360" w:lineRule="auto"/>
        <w:ind w:firstLineChars="199" w:firstLine="557"/>
        <w:jc w:val="both"/>
        <w:rPr>
          <w:rFonts w:hint="eastAsia"/>
          <w:color w:val="000000"/>
          <w:sz w:val="28"/>
          <w:szCs w:val="28"/>
        </w:rPr>
      </w:pPr>
      <w:r>
        <w:rPr>
          <w:rFonts w:hint="eastAsia"/>
          <w:color w:val="000000"/>
          <w:sz w:val="28"/>
          <w:szCs w:val="28"/>
        </w:rPr>
        <w:t>非实质性异议的项目，由推荐单位推荐的，推荐单位负责协调解决；直接申报的项目由“广东省机械工业科学技术奖”奖励工作办公室负责协调解决。</w:t>
      </w:r>
    </w:p>
    <w:p w:rsidR="002A2C66" w:rsidRDefault="002A2C66" w:rsidP="002A2C66">
      <w:pPr>
        <w:pStyle w:val="a3"/>
        <w:snapToGrid w:val="0"/>
        <w:spacing w:before="0" w:beforeAutospacing="0" w:after="0" w:afterAutospacing="0" w:line="360" w:lineRule="auto"/>
        <w:ind w:firstLineChars="199" w:firstLine="557"/>
        <w:jc w:val="both"/>
        <w:rPr>
          <w:rFonts w:hint="eastAsia"/>
          <w:color w:val="000000"/>
          <w:sz w:val="28"/>
          <w:szCs w:val="28"/>
        </w:rPr>
      </w:pPr>
      <w:r>
        <w:rPr>
          <w:rFonts w:hint="eastAsia"/>
          <w:color w:val="000000"/>
          <w:sz w:val="28"/>
          <w:szCs w:val="28"/>
        </w:rPr>
        <w:t>处理结果报“广东省机械工业科学技术奖”奖励管理委员会审核批准。</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第三十一条</w:t>
      </w:r>
      <w:r>
        <w:rPr>
          <w:rFonts w:hint="eastAsia"/>
          <w:color w:val="000000"/>
          <w:sz w:val="28"/>
          <w:szCs w:val="28"/>
        </w:rPr>
        <w:t xml:space="preserve"> 授奖项目如有剽窃、弄虚作假等重大问题，经查实后，在广东省机械工程学会的网站及有关新闻媒体上公布撤消其奖励，追回奖状和证书,并三年内取消单位和个人的申报资格。</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第三十二条</w:t>
      </w:r>
      <w:r>
        <w:rPr>
          <w:rFonts w:hint="eastAsia"/>
          <w:color w:val="000000"/>
          <w:sz w:val="28"/>
          <w:szCs w:val="28"/>
        </w:rPr>
        <w:t xml:space="preserve"> 异议期满后，异议未处理完毕的项目，不予授奖。</w:t>
      </w:r>
    </w:p>
    <w:p w:rsidR="002A2C66" w:rsidRDefault="002A2C66" w:rsidP="002A2C66">
      <w:pPr>
        <w:pStyle w:val="a3"/>
        <w:snapToGrid w:val="0"/>
        <w:spacing w:beforeLines="50" w:before="156" w:beforeAutospacing="0" w:afterLines="50" w:after="156" w:afterAutospacing="0" w:line="360" w:lineRule="auto"/>
        <w:jc w:val="center"/>
        <w:rPr>
          <w:rFonts w:hint="eastAsia"/>
          <w:b/>
          <w:color w:val="000000"/>
          <w:sz w:val="28"/>
          <w:szCs w:val="28"/>
        </w:rPr>
      </w:pPr>
      <w:r>
        <w:rPr>
          <w:rFonts w:hint="eastAsia"/>
          <w:b/>
          <w:color w:val="000000"/>
          <w:sz w:val="28"/>
          <w:szCs w:val="28"/>
        </w:rPr>
        <w:t>第六章 附 则</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第三十三条</w:t>
      </w:r>
      <w:r>
        <w:rPr>
          <w:rFonts w:hint="eastAsia"/>
          <w:color w:val="000000"/>
          <w:sz w:val="28"/>
          <w:szCs w:val="28"/>
        </w:rPr>
        <w:t xml:space="preserve"> 获奖项目经“广东省机械工业科学技术奖”奖励委管理员会审定批准后，由广东省机械工程学会与广东省机械工业行业协会联合公布。</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 xml:space="preserve">第三十四条 </w:t>
      </w:r>
      <w:r>
        <w:rPr>
          <w:rFonts w:hint="eastAsia"/>
          <w:color w:val="000000"/>
          <w:sz w:val="28"/>
          <w:szCs w:val="28"/>
        </w:rPr>
        <w:t>获得广东省机械工业科学技术奖的项目分别盖广东省机械工程学会和广东省机械行业协会公章，并由广东省机械工业科学技术奖奖励管理委员会向项目主要完成人和完成单位授予荣誉证书。</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 xml:space="preserve">第三十五条 </w:t>
      </w:r>
      <w:r>
        <w:rPr>
          <w:rFonts w:hint="eastAsia"/>
          <w:color w:val="000000"/>
          <w:sz w:val="28"/>
          <w:szCs w:val="28"/>
        </w:rPr>
        <w:t>广东省机械工业科学技术奖授予单位或个人的奖状和荣誉证书不作为确定科学技术成果权属的依据。</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 xml:space="preserve">第三十六条 </w:t>
      </w:r>
      <w:r>
        <w:rPr>
          <w:rFonts w:hint="eastAsia"/>
          <w:color w:val="000000"/>
          <w:sz w:val="28"/>
          <w:szCs w:val="28"/>
        </w:rPr>
        <w:t>本办法解释权属广东省机械工业科学技术奖奖励管理委员会。</w:t>
      </w:r>
    </w:p>
    <w:p w:rsidR="002A2C66" w:rsidRDefault="002A2C66" w:rsidP="002A2C66">
      <w:pPr>
        <w:pStyle w:val="a3"/>
        <w:snapToGrid w:val="0"/>
        <w:spacing w:before="0" w:beforeAutospacing="0" w:after="0" w:afterAutospacing="0" w:line="360" w:lineRule="auto"/>
        <w:ind w:firstLineChars="199" w:firstLine="559"/>
        <w:jc w:val="both"/>
        <w:rPr>
          <w:rFonts w:hint="eastAsia"/>
          <w:color w:val="000000"/>
          <w:sz w:val="28"/>
          <w:szCs w:val="28"/>
        </w:rPr>
      </w:pPr>
      <w:r>
        <w:rPr>
          <w:rFonts w:hint="eastAsia"/>
          <w:b/>
          <w:color w:val="000000"/>
          <w:sz w:val="28"/>
          <w:szCs w:val="28"/>
        </w:rPr>
        <w:t>第三十七条</w:t>
      </w:r>
      <w:r>
        <w:rPr>
          <w:rFonts w:hint="eastAsia"/>
          <w:color w:val="000000"/>
          <w:sz w:val="28"/>
          <w:szCs w:val="28"/>
        </w:rPr>
        <w:t xml:space="preserve"> 本办法自发布之日起施行。</w:t>
      </w:r>
    </w:p>
    <w:p w:rsidR="002A2C66" w:rsidRPr="002A2C66" w:rsidRDefault="002A2C66" w:rsidP="002A2C66">
      <w:pPr>
        <w:pStyle w:val="a3"/>
        <w:snapToGrid w:val="0"/>
        <w:spacing w:before="0" w:beforeAutospacing="0" w:after="0" w:afterAutospacing="0" w:line="360" w:lineRule="auto"/>
        <w:ind w:right="140" w:firstLineChars="254" w:firstLine="711"/>
        <w:jc w:val="right"/>
        <w:rPr>
          <w:rFonts w:hint="eastAsia"/>
          <w:b/>
          <w:color w:val="000000"/>
          <w:sz w:val="28"/>
          <w:szCs w:val="28"/>
        </w:rPr>
      </w:pPr>
      <w:r>
        <w:rPr>
          <w:rFonts w:hint="eastAsia"/>
          <w:color w:val="000000"/>
          <w:sz w:val="28"/>
          <w:szCs w:val="28"/>
        </w:rPr>
        <w:t>二〇一五年九月</w:t>
      </w:r>
      <w:r w:rsidRPr="002A2C66">
        <w:rPr>
          <w:rFonts w:hint="eastAsia"/>
          <w:sz w:val="28"/>
          <w:szCs w:val="28"/>
        </w:rPr>
        <w:t>二十六</w:t>
      </w:r>
      <w:r>
        <w:rPr>
          <w:rFonts w:hint="eastAsia"/>
          <w:color w:val="000000"/>
          <w:sz w:val="28"/>
          <w:szCs w:val="28"/>
        </w:rPr>
        <w:t xml:space="preserve">日 </w:t>
      </w:r>
      <w:bookmarkStart w:id="0" w:name="_GoBack"/>
      <w:bookmarkEnd w:id="0"/>
    </w:p>
    <w:sectPr w:rsidR="002A2C66" w:rsidRPr="002A2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66"/>
    <w:rsid w:val="002A2C66"/>
    <w:rsid w:val="002F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A2C66"/>
    <w:pPr>
      <w:widowControl/>
      <w:spacing w:before="100" w:beforeAutospacing="1" w:after="100" w:afterAutospacing="1"/>
      <w:jc w:val="left"/>
    </w:pPr>
    <w:rPr>
      <w:rFonts w:ascii="宋体" w:hAnsi="宋体" w:cs="宋体"/>
      <w:kern w:val="0"/>
      <w:sz w:val="24"/>
    </w:rPr>
  </w:style>
  <w:style w:type="character" w:styleId="a4">
    <w:name w:val="Strong"/>
    <w:basedOn w:val="a0"/>
    <w:qFormat/>
    <w:rsid w:val="002A2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A2C66"/>
    <w:pPr>
      <w:widowControl/>
      <w:spacing w:before="100" w:beforeAutospacing="1" w:after="100" w:afterAutospacing="1"/>
      <w:jc w:val="left"/>
    </w:pPr>
    <w:rPr>
      <w:rFonts w:ascii="宋体" w:hAnsi="宋体" w:cs="宋体"/>
      <w:kern w:val="0"/>
      <w:sz w:val="24"/>
    </w:rPr>
  </w:style>
  <w:style w:type="character" w:styleId="a4">
    <w:name w:val="Strong"/>
    <w:basedOn w:val="a0"/>
    <w:qFormat/>
    <w:rsid w:val="002A2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826</Words>
  <Characters>4711</Characters>
  <Application>Microsoft Office Word</Application>
  <DocSecurity>0</DocSecurity>
  <Lines>39</Lines>
  <Paragraphs>11</Paragraphs>
  <ScaleCrop>false</ScaleCrop>
  <Company>微软中国</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2015-12-01T06:14:00Z</dcterms:created>
  <dcterms:modified xsi:type="dcterms:W3CDTF">2015-12-01T06:15:00Z</dcterms:modified>
</cp:coreProperties>
</file>